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8E7D" w14:textId="5FDEFCF7" w:rsidR="00B21990" w:rsidRPr="00A54021" w:rsidRDefault="00175190" w:rsidP="00175190">
      <w:pPr>
        <w:jc w:val="right"/>
        <w:rPr>
          <w:rFonts w:ascii="Times New Roman" w:hAnsi="Times New Roman" w:cs="Times New Roman"/>
          <w:b/>
          <w:bCs/>
          <w:i/>
          <w:iCs/>
          <w:sz w:val="24"/>
          <w:szCs w:val="24"/>
        </w:rPr>
      </w:pPr>
      <w:r w:rsidRPr="00A54021">
        <w:rPr>
          <w:rFonts w:ascii="Times New Roman" w:hAnsi="Times New Roman" w:cs="Times New Roman"/>
          <w:b/>
          <w:bCs/>
          <w:i/>
          <w:iCs/>
          <w:sz w:val="24"/>
          <w:szCs w:val="24"/>
        </w:rPr>
        <w:t>Załącznik nr 1 do umowy</w:t>
      </w:r>
    </w:p>
    <w:p w14:paraId="089B7CD4" w14:textId="50109679" w:rsidR="00A54021" w:rsidRPr="00A54021" w:rsidRDefault="00A54021" w:rsidP="00175190">
      <w:pPr>
        <w:jc w:val="right"/>
        <w:rPr>
          <w:rFonts w:ascii="Times New Roman" w:hAnsi="Times New Roman" w:cs="Times New Roman"/>
          <w:b/>
          <w:bCs/>
          <w:i/>
          <w:iCs/>
          <w:sz w:val="24"/>
          <w:szCs w:val="24"/>
        </w:rPr>
      </w:pPr>
    </w:p>
    <w:p w14:paraId="39330ED5" w14:textId="2B508D09" w:rsidR="00A54021" w:rsidRPr="00A54021" w:rsidRDefault="00A54021" w:rsidP="00A54021">
      <w:pPr>
        <w:spacing w:after="0" w:line="240" w:lineRule="auto"/>
        <w:jc w:val="center"/>
        <w:rPr>
          <w:rFonts w:ascii="Times New Roman" w:eastAsia="Calibri" w:hAnsi="Times New Roman" w:cs="Times New Roman"/>
          <w:b/>
          <w:sz w:val="28"/>
          <w:szCs w:val="28"/>
        </w:rPr>
      </w:pPr>
      <w:r w:rsidRPr="00A54021">
        <w:rPr>
          <w:rFonts w:ascii="Times New Roman" w:eastAsia="Calibri" w:hAnsi="Times New Roman" w:cs="Times New Roman"/>
          <w:b/>
          <w:sz w:val="28"/>
          <w:szCs w:val="28"/>
        </w:rPr>
        <w:t>Szczegółowy opis przedmiotu zamówienia</w:t>
      </w:r>
    </w:p>
    <w:p w14:paraId="384138F6" w14:textId="77777777" w:rsidR="00A54021" w:rsidRDefault="00A54021" w:rsidP="00A54021">
      <w:pPr>
        <w:spacing w:after="0" w:line="240" w:lineRule="auto"/>
        <w:jc w:val="both"/>
        <w:rPr>
          <w:rFonts w:ascii="Times New Roman" w:eastAsia="Calibri" w:hAnsi="Times New Roman" w:cs="Times New Roman"/>
          <w:sz w:val="24"/>
          <w:szCs w:val="24"/>
        </w:rPr>
      </w:pPr>
    </w:p>
    <w:p w14:paraId="7E45E275" w14:textId="77777777" w:rsidR="009E0B95" w:rsidRPr="009E0B95" w:rsidRDefault="009E0B95" w:rsidP="009E0B95">
      <w:pPr>
        <w:numPr>
          <w:ilvl w:val="0"/>
          <w:numId w:val="1"/>
        </w:numPr>
        <w:spacing w:after="0" w:line="240" w:lineRule="auto"/>
        <w:ind w:left="0" w:firstLine="0"/>
        <w:jc w:val="both"/>
        <w:rPr>
          <w:rFonts w:ascii="Times New Roman" w:eastAsia="Calibri" w:hAnsi="Times New Roman" w:cs="Times New Roman"/>
          <w:sz w:val="24"/>
          <w:szCs w:val="24"/>
        </w:rPr>
      </w:pPr>
      <w:r w:rsidRPr="009E0B95">
        <w:rPr>
          <w:rFonts w:ascii="Times New Roman" w:eastAsia="Calibri" w:hAnsi="Times New Roman" w:cs="Times New Roman"/>
          <w:sz w:val="24"/>
          <w:szCs w:val="24"/>
        </w:rPr>
        <w:t>Podane w opisie przedmiotu zamówienia szczegółowe parametry urządzeń mają za zadanie sprecyzowanie oczekiwań jakościowych Zamawiającego. Zamawiający dopuszcza rozwiązania równoważne pod warunkiem spełniania tego samego poziomu jakościowego oraz gwarantujące taką samą funkcjonalność jak produkty opisane w przedmiocie zamówienia.</w:t>
      </w:r>
    </w:p>
    <w:p w14:paraId="5A0D9FB5" w14:textId="3EB03244" w:rsidR="009E0B95" w:rsidRPr="009E0B95" w:rsidRDefault="009E0B95" w:rsidP="009E0B95">
      <w:pPr>
        <w:spacing w:after="40"/>
        <w:jc w:val="both"/>
        <w:rPr>
          <w:rFonts w:ascii="Times New Roman" w:hAnsi="Times New Roman" w:cs="Times New Roman"/>
          <w:sz w:val="24"/>
          <w:szCs w:val="24"/>
        </w:rPr>
      </w:pPr>
      <w:r w:rsidRPr="009E0B95">
        <w:rPr>
          <w:rFonts w:ascii="Times New Roman" w:hAnsi="Times New Roman" w:cs="Times New Roman"/>
          <w:sz w:val="24"/>
          <w:szCs w:val="24"/>
          <w:shd w:val="clear" w:color="auto" w:fill="FFFFFF"/>
        </w:rPr>
        <w:t xml:space="preserve">Zamawiający za produkty równoważne, rozumie produkty o parametrach, które odpowiadają cechom wskazanym w poniższym opisie przedmiotu zamówienia lub są lepsze od cech wskazanych w opisie przedmiotu zamówienia, lecz oznaczone są innym znakiem towarowym. W przypadku zaoferowania innych produktów, niż wyszczególnione przez Zamawiającego </w:t>
      </w:r>
      <w:r>
        <w:rPr>
          <w:rFonts w:ascii="Times New Roman" w:hAnsi="Times New Roman" w:cs="Times New Roman"/>
          <w:sz w:val="24"/>
          <w:szCs w:val="24"/>
          <w:shd w:val="clear" w:color="auto" w:fill="FFFFFF"/>
        </w:rPr>
        <w:br/>
      </w:r>
      <w:r w:rsidRPr="009E0B95">
        <w:rPr>
          <w:rFonts w:ascii="Times New Roman" w:hAnsi="Times New Roman" w:cs="Times New Roman"/>
          <w:sz w:val="24"/>
          <w:szCs w:val="24"/>
          <w:shd w:val="clear" w:color="auto" w:fill="FFFFFF"/>
        </w:rPr>
        <w:t>w opisie przedmiotu zamówienia udowodnienie równoważności proponowanych produktów, każdorazowo spoczywa na Wykonawcy.</w:t>
      </w:r>
    </w:p>
    <w:p w14:paraId="76F63988" w14:textId="77777777" w:rsidR="00A54021" w:rsidRPr="00A54021" w:rsidRDefault="00A54021" w:rsidP="009E0B95">
      <w:pPr>
        <w:jc w:val="both"/>
        <w:rPr>
          <w:rFonts w:ascii="Times New Roman" w:eastAsia="Calibri" w:hAnsi="Times New Roman" w:cs="Times New Roman"/>
          <w:sz w:val="24"/>
          <w:szCs w:val="24"/>
        </w:rPr>
      </w:pPr>
    </w:p>
    <w:p w14:paraId="5F09FF28" w14:textId="77777777" w:rsidR="00A54021" w:rsidRPr="00A54021" w:rsidRDefault="00A54021" w:rsidP="00A54021">
      <w:pPr>
        <w:numPr>
          <w:ilvl w:val="0"/>
          <w:numId w:val="1"/>
        </w:numPr>
        <w:spacing w:after="0" w:line="240" w:lineRule="auto"/>
        <w:ind w:left="142" w:hanging="142"/>
        <w:jc w:val="both"/>
        <w:rPr>
          <w:rFonts w:ascii="Times New Roman" w:eastAsia="Calibri" w:hAnsi="Times New Roman" w:cs="Times New Roman"/>
          <w:b/>
          <w:sz w:val="24"/>
          <w:szCs w:val="24"/>
        </w:rPr>
      </w:pPr>
      <w:r w:rsidRPr="00A54021">
        <w:rPr>
          <w:rFonts w:ascii="Times New Roman" w:eastAsia="Calibri" w:hAnsi="Times New Roman" w:cs="Times New Roman"/>
          <w:b/>
          <w:sz w:val="24"/>
          <w:szCs w:val="24"/>
        </w:rPr>
        <w:t xml:space="preserve">Szczegółowy opis przedmiotu zamówienia: </w:t>
      </w:r>
    </w:p>
    <w:p w14:paraId="1D8E78FA" w14:textId="77777777" w:rsidR="00A54021" w:rsidRPr="00A54021" w:rsidRDefault="00A54021" w:rsidP="00A54021">
      <w:pPr>
        <w:jc w:val="both"/>
        <w:rPr>
          <w:rFonts w:ascii="Times New Roman" w:eastAsia="Calibri" w:hAnsi="Times New Roman" w:cs="Times New Roman"/>
          <w:b/>
          <w:sz w:val="24"/>
          <w:szCs w:val="24"/>
          <w:u w:val="single"/>
        </w:rPr>
      </w:pPr>
      <w:r w:rsidRPr="00A54021">
        <w:rPr>
          <w:rFonts w:ascii="Times New Roman" w:hAnsi="Times New Roman" w:cs="Times New Roman"/>
          <w:b/>
          <w:sz w:val="24"/>
          <w:szCs w:val="24"/>
          <w:u w:val="single"/>
        </w:rPr>
        <w:br/>
        <w:t xml:space="preserve">A. Dostawa wraz z montażem sprzętu i oprzyrządowania do terapii </w:t>
      </w:r>
      <w:proofErr w:type="spellStart"/>
      <w:r w:rsidRPr="00A54021">
        <w:rPr>
          <w:rFonts w:ascii="Times New Roman" w:hAnsi="Times New Roman" w:cs="Times New Roman"/>
          <w:b/>
          <w:sz w:val="24"/>
          <w:szCs w:val="24"/>
          <w:u w:val="single"/>
        </w:rPr>
        <w:t>Biofeedback</w:t>
      </w:r>
      <w:proofErr w:type="spellEnd"/>
      <w:r w:rsidRPr="00A54021">
        <w:rPr>
          <w:rFonts w:ascii="Times New Roman" w:hAnsi="Times New Roman" w:cs="Times New Roman"/>
          <w:b/>
          <w:sz w:val="24"/>
          <w:szCs w:val="24"/>
          <w:u w:val="single"/>
        </w:rPr>
        <w:t xml:space="preserve"> EEG</w:t>
      </w:r>
    </w:p>
    <w:p w14:paraId="7DC3C152" w14:textId="77777777" w:rsidR="00A54021" w:rsidRPr="00A54021" w:rsidRDefault="00A54021" w:rsidP="00A54021">
      <w:pPr>
        <w:spacing w:line="276" w:lineRule="auto"/>
        <w:jc w:val="center"/>
        <w:rPr>
          <w:rFonts w:ascii="Times New Roman" w:eastAsia="Calibri" w:hAnsi="Times New Roman" w:cs="Times New Roman"/>
          <w:b/>
          <w:sz w:val="24"/>
          <w:szCs w:val="24"/>
        </w:rPr>
      </w:pPr>
    </w:p>
    <w:p w14:paraId="741AD60A" w14:textId="15D31B20" w:rsidR="00A54021" w:rsidRPr="009E0B95" w:rsidRDefault="00A54021" w:rsidP="00A54021">
      <w:pPr>
        <w:jc w:val="both"/>
        <w:rPr>
          <w:rFonts w:ascii="Times New Roman" w:hAnsi="Times New Roman" w:cs="Times New Roman"/>
          <w:bCs/>
          <w:sz w:val="24"/>
          <w:szCs w:val="24"/>
        </w:rPr>
      </w:pPr>
      <w:r w:rsidRPr="00A54021">
        <w:rPr>
          <w:rFonts w:ascii="Times New Roman" w:hAnsi="Times New Roman" w:cs="Times New Roman"/>
          <w:b/>
          <w:sz w:val="24"/>
          <w:szCs w:val="24"/>
        </w:rPr>
        <w:t xml:space="preserve">Wykonawca dostarczy łącznie </w:t>
      </w:r>
      <w:r w:rsidRPr="009E0B95">
        <w:rPr>
          <w:rFonts w:ascii="Times New Roman" w:hAnsi="Times New Roman" w:cs="Times New Roman"/>
          <w:b/>
          <w:sz w:val="24"/>
          <w:szCs w:val="24"/>
          <w:u w:val="single"/>
        </w:rPr>
        <w:t>2 zestawy</w:t>
      </w:r>
      <w:r w:rsidRPr="00A54021">
        <w:rPr>
          <w:rFonts w:ascii="Times New Roman" w:hAnsi="Times New Roman" w:cs="Times New Roman"/>
          <w:b/>
          <w:sz w:val="24"/>
          <w:szCs w:val="24"/>
        </w:rPr>
        <w:t xml:space="preserve"> sprzętu i oprzyrządowania do terapii </w:t>
      </w:r>
      <w:proofErr w:type="spellStart"/>
      <w:r w:rsidRPr="00A54021">
        <w:rPr>
          <w:rFonts w:ascii="Times New Roman" w:hAnsi="Times New Roman" w:cs="Times New Roman"/>
          <w:b/>
          <w:sz w:val="24"/>
          <w:szCs w:val="24"/>
        </w:rPr>
        <w:t>Biofeedback</w:t>
      </w:r>
      <w:proofErr w:type="spellEnd"/>
      <w:r w:rsidRPr="00A54021">
        <w:rPr>
          <w:rFonts w:ascii="Times New Roman" w:hAnsi="Times New Roman" w:cs="Times New Roman"/>
          <w:b/>
          <w:sz w:val="24"/>
          <w:szCs w:val="24"/>
        </w:rPr>
        <w:t xml:space="preserve"> EEG:  </w:t>
      </w:r>
      <w:r w:rsidRPr="009E0B95">
        <w:rPr>
          <w:rFonts w:ascii="Times New Roman" w:hAnsi="Times New Roman" w:cs="Times New Roman"/>
          <w:bCs/>
          <w:sz w:val="24"/>
          <w:szCs w:val="24"/>
        </w:rPr>
        <w:t xml:space="preserve">miejsce dostawy - Przedszkole przy Szkole Podstawowej nr 2 </w:t>
      </w:r>
      <w:r w:rsidRPr="009E0B95">
        <w:rPr>
          <w:rFonts w:ascii="Times New Roman" w:hAnsi="Times New Roman" w:cs="Times New Roman"/>
          <w:bCs/>
          <w:sz w:val="24"/>
          <w:szCs w:val="24"/>
        </w:rPr>
        <w:br/>
        <w:t>w Obornikach Śląskich oraz Przedszkole Integracyjne w Obornikach Śląskich</w:t>
      </w:r>
    </w:p>
    <w:p w14:paraId="44923452" w14:textId="77777777" w:rsidR="00A54021" w:rsidRPr="00A54021" w:rsidRDefault="00A54021" w:rsidP="00A54021">
      <w:pPr>
        <w:rPr>
          <w:rFonts w:ascii="Times New Roman" w:hAnsi="Times New Roman" w:cs="Times New Roman"/>
          <w:b/>
          <w:sz w:val="24"/>
          <w:szCs w:val="24"/>
          <w:u w:val="single"/>
        </w:rPr>
      </w:pPr>
      <w:r w:rsidRPr="00A54021">
        <w:rPr>
          <w:rFonts w:ascii="Times New Roman" w:hAnsi="Times New Roman" w:cs="Times New Roman"/>
          <w:b/>
          <w:sz w:val="24"/>
          <w:szCs w:val="24"/>
          <w:u w:val="single"/>
        </w:rPr>
        <w:t>Specyfikacja sprzętu i akcesoriów:</w:t>
      </w:r>
    </w:p>
    <w:p w14:paraId="37EDFCD7"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 xml:space="preserve">5-kanałowa głowica wzmacniaczy biologicznych EEG, GSR, BVP, HRV, TEMP </w:t>
      </w:r>
    </w:p>
    <w:p w14:paraId="40098FC9"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bezprzewodowa łączność z komputerem</w:t>
      </w:r>
    </w:p>
    <w:p w14:paraId="49DDD707"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 xml:space="preserve">komputer z monitorem LCD min 23" lub laptop </w:t>
      </w:r>
    </w:p>
    <w:p w14:paraId="5E8F0C8B" w14:textId="125BE24B" w:rsidR="00A54021" w:rsidRPr="009E0B95" w:rsidRDefault="00A54021" w:rsidP="00A54021">
      <w:pPr>
        <w:pStyle w:val="Default"/>
        <w:rPr>
          <w:color w:val="auto"/>
        </w:rPr>
      </w:pPr>
      <w:r w:rsidRPr="009E0B95">
        <w:rPr>
          <w:color w:val="auto"/>
        </w:rPr>
        <w:t>(Pamięć 8GB RAM, 256GB SSD, System operacyjny Windows 10</w:t>
      </w:r>
      <w:r w:rsidR="00C269DA" w:rsidRPr="009E0B95">
        <w:rPr>
          <w:color w:val="auto"/>
        </w:rPr>
        <w:t xml:space="preserve"> Home</w:t>
      </w:r>
      <w:r w:rsidRPr="009E0B95">
        <w:rPr>
          <w:color w:val="auto"/>
        </w:rPr>
        <w:t xml:space="preserve"> lub równoważny, </w:t>
      </w:r>
    </w:p>
    <w:p w14:paraId="30E12B01" w14:textId="6B3063E6" w:rsidR="00A54021" w:rsidRPr="00A54021" w:rsidRDefault="00A54021" w:rsidP="00A54021">
      <w:pPr>
        <w:pStyle w:val="Default"/>
      </w:pPr>
      <w:r w:rsidRPr="00A54021">
        <w:t xml:space="preserve">wyjście HDMI na monitor dodatkowy lub telewizor, </w:t>
      </w:r>
      <w:r w:rsidRPr="00C269DA">
        <w:rPr>
          <w:color w:val="auto"/>
        </w:rPr>
        <w:t xml:space="preserve">Bluetooth i </w:t>
      </w:r>
      <w:proofErr w:type="spellStart"/>
      <w:r w:rsidRPr="00C269DA">
        <w:rPr>
          <w:color w:val="auto"/>
        </w:rPr>
        <w:t>WiFi</w:t>
      </w:r>
      <w:proofErr w:type="spellEnd"/>
      <w:r w:rsidRPr="00C269DA">
        <w:rPr>
          <w:color w:val="auto"/>
        </w:rPr>
        <w:t xml:space="preserve"> ) </w:t>
      </w:r>
    </w:p>
    <w:p w14:paraId="493B9E87"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 xml:space="preserve">dodatkowy monitor lub telewizor min 32", Full HD, gniazdo wejściowe HDMI, Głośniki  </w:t>
      </w:r>
    </w:p>
    <w:p w14:paraId="0F3D80BB"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 xml:space="preserve">oprogramowanie systemu EEG </w:t>
      </w:r>
      <w:proofErr w:type="spellStart"/>
      <w:r w:rsidRPr="00A54021">
        <w:rPr>
          <w:rFonts w:ascii="Times New Roman" w:hAnsi="Times New Roman" w:cs="Times New Roman"/>
          <w:sz w:val="24"/>
          <w:szCs w:val="24"/>
        </w:rPr>
        <w:t>Biofeedback</w:t>
      </w:r>
      <w:proofErr w:type="spellEnd"/>
      <w:r w:rsidRPr="00A54021">
        <w:rPr>
          <w:rFonts w:ascii="Times New Roman" w:hAnsi="Times New Roman" w:cs="Times New Roman"/>
          <w:sz w:val="24"/>
          <w:szCs w:val="24"/>
        </w:rPr>
        <w:t xml:space="preserve"> w języku polskim do analizy i sterowania czynnością bioelektryczną mózgu podczas treningu</w:t>
      </w:r>
    </w:p>
    <w:p w14:paraId="458037B0"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moduł QEEG do zapisu i pełnej (20 punktowej) analizy sygnału EEG</w:t>
      </w:r>
    </w:p>
    <w:p w14:paraId="62E525CA"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 xml:space="preserve">min. 100 plansz stymulacyjnych do prowadzenia treningu, </w:t>
      </w:r>
    </w:p>
    <w:p w14:paraId="0BE7A1D5"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funkcja porównywania wyników treningów – "krzywa uczenia"</w:t>
      </w:r>
    </w:p>
    <w:p w14:paraId="50382DFD"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 xml:space="preserve">oprogramowanie Baza Danych Pacjentów umożliwiające rejestrację pacjentów, tworzenie opisów treningów, eksportowanie wyników, prowadzenie archiwizacji i tworzenia statystyk </w:t>
      </w:r>
    </w:p>
    <w:p w14:paraId="164912F0"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instrukcja obsługi w języku polskim,</w:t>
      </w:r>
    </w:p>
    <w:p w14:paraId="0C68345E"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funkcja stymulacji oddechu zintegrowana z oprogramowaniem pozwalający na dostosowanie m.in fazy wdechu i wydechu do indywidualnych potrzeb badanego,</w:t>
      </w:r>
    </w:p>
    <w:p w14:paraId="14ADAFF3"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 xml:space="preserve">zintegrowane z oprogramowaniem testy neuropsychologiczne pozwalające na ocenę postępu treningu </w:t>
      </w:r>
      <w:proofErr w:type="spellStart"/>
      <w:r w:rsidRPr="00A54021">
        <w:rPr>
          <w:rFonts w:ascii="Times New Roman" w:hAnsi="Times New Roman" w:cs="Times New Roman"/>
          <w:sz w:val="24"/>
          <w:szCs w:val="24"/>
        </w:rPr>
        <w:t>Biofeedback</w:t>
      </w:r>
      <w:proofErr w:type="spellEnd"/>
    </w:p>
    <w:p w14:paraId="6643C0C9"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lastRenderedPageBreak/>
        <w:t>możliwość wykorzystania filmów online (video streaming) do podawania informacji zwrotnej</w:t>
      </w:r>
    </w:p>
    <w:p w14:paraId="5047D21C"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zestaw elektrod wielokrotnego użytku EEG miseczkowych (min 5) i usznych (min 2)</w:t>
      </w:r>
    </w:p>
    <w:p w14:paraId="6E545602"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zestaw elektrod wielokrotnego użytku GSR (min 3)</w:t>
      </w:r>
    </w:p>
    <w:p w14:paraId="347482C3"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zestaw elektrod jednorazowych EKG (min 100)</w:t>
      </w:r>
    </w:p>
    <w:p w14:paraId="74C94C60"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 xml:space="preserve">komplet 5 przewodów do elektrod zatrzaskowych </w:t>
      </w:r>
    </w:p>
    <w:p w14:paraId="69840166"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czujnik BVP</w:t>
      </w:r>
    </w:p>
    <w:p w14:paraId="08369015" w14:textId="77777777" w:rsidR="00A54021" w:rsidRP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pasta przewodząco-klejąca</w:t>
      </w:r>
    </w:p>
    <w:p w14:paraId="304229EE" w14:textId="6A9AB19A" w:rsidR="00A54021" w:rsidRDefault="00A54021" w:rsidP="00A54021">
      <w:pPr>
        <w:numPr>
          <w:ilvl w:val="0"/>
          <w:numId w:val="5"/>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pasta przewodząco-ścierająca</w:t>
      </w:r>
    </w:p>
    <w:p w14:paraId="4B9C5D1A" w14:textId="77777777" w:rsidR="003E66E5" w:rsidRPr="00A54021" w:rsidRDefault="003E66E5" w:rsidP="003E66E5">
      <w:pPr>
        <w:spacing w:after="0" w:line="240" w:lineRule="auto"/>
        <w:ind w:left="720"/>
        <w:contextualSpacing/>
        <w:rPr>
          <w:rFonts w:ascii="Times New Roman" w:hAnsi="Times New Roman" w:cs="Times New Roman"/>
          <w:sz w:val="24"/>
          <w:szCs w:val="24"/>
        </w:rPr>
      </w:pPr>
    </w:p>
    <w:p w14:paraId="754F610E" w14:textId="77777777" w:rsidR="00A54021" w:rsidRPr="00A54021" w:rsidRDefault="00A54021" w:rsidP="00A54021">
      <w:pPr>
        <w:pStyle w:val="Default"/>
      </w:pPr>
      <w:r w:rsidRPr="00A54021">
        <w:t xml:space="preserve">Akcesoria do </w:t>
      </w:r>
      <w:proofErr w:type="spellStart"/>
      <w:r w:rsidRPr="00A54021">
        <w:t>Biofeedbacku</w:t>
      </w:r>
      <w:proofErr w:type="spellEnd"/>
      <w:r w:rsidRPr="00A54021">
        <w:t xml:space="preserve"> peryferyjnego:</w:t>
      </w:r>
    </w:p>
    <w:p w14:paraId="014B4EE0" w14:textId="77777777" w:rsidR="00A54021" w:rsidRPr="00A54021" w:rsidRDefault="00A54021" w:rsidP="00A54021">
      <w:pPr>
        <w:pStyle w:val="Default"/>
        <w:numPr>
          <w:ilvl w:val="0"/>
          <w:numId w:val="3"/>
        </w:numPr>
      </w:pPr>
      <w:r w:rsidRPr="00A54021">
        <w:t xml:space="preserve">5 przewodów z wtykami TP 1.5mm i zatrzaskami </w:t>
      </w:r>
    </w:p>
    <w:p w14:paraId="411D935C" w14:textId="77777777" w:rsidR="00A54021" w:rsidRPr="00A54021" w:rsidRDefault="00A54021" w:rsidP="00A54021">
      <w:pPr>
        <w:pStyle w:val="Default"/>
        <w:numPr>
          <w:ilvl w:val="0"/>
          <w:numId w:val="3"/>
        </w:numPr>
      </w:pPr>
      <w:r w:rsidRPr="00A54021">
        <w:t xml:space="preserve">elektrody samoprzylepne 100 szt. do HRV/EMG </w:t>
      </w:r>
    </w:p>
    <w:p w14:paraId="26AAFBCE" w14:textId="77777777" w:rsidR="00A54021" w:rsidRPr="00A54021" w:rsidRDefault="00A54021" w:rsidP="00A54021">
      <w:pPr>
        <w:pStyle w:val="Default"/>
        <w:numPr>
          <w:ilvl w:val="0"/>
          <w:numId w:val="3"/>
        </w:numPr>
      </w:pPr>
      <w:r w:rsidRPr="00A54021">
        <w:t xml:space="preserve">czujnik temperatury do </w:t>
      </w:r>
      <w:proofErr w:type="spellStart"/>
      <w:r w:rsidRPr="00A54021">
        <w:t>Biofeedback</w:t>
      </w:r>
      <w:proofErr w:type="spellEnd"/>
      <w:r w:rsidRPr="00A54021">
        <w:t xml:space="preserve"> RSP/TEMP </w:t>
      </w:r>
    </w:p>
    <w:p w14:paraId="088AC270" w14:textId="77777777" w:rsidR="00A54021" w:rsidRPr="00A54021" w:rsidRDefault="00A54021" w:rsidP="00A54021">
      <w:pPr>
        <w:pStyle w:val="Default"/>
        <w:numPr>
          <w:ilvl w:val="0"/>
          <w:numId w:val="4"/>
        </w:numPr>
      </w:pPr>
      <w:r w:rsidRPr="00A54021">
        <w:t xml:space="preserve">Pakiet min. 50 szt.  animacji/ gry </w:t>
      </w:r>
    </w:p>
    <w:p w14:paraId="4E5209CB" w14:textId="77777777" w:rsidR="00A54021" w:rsidRPr="00A54021" w:rsidRDefault="00A54021" w:rsidP="00A54021">
      <w:pPr>
        <w:pStyle w:val="Default"/>
        <w:numPr>
          <w:ilvl w:val="0"/>
          <w:numId w:val="4"/>
        </w:numPr>
      </w:pPr>
      <w:r w:rsidRPr="00A54021">
        <w:t xml:space="preserve">Testy neuropsychologiczne (bateria 12 testów komputerowych sprawdzających funkcje wykonawcze: hamowanie, pamięć operacyjną, giętkość poznawczą)  dla młodszych dzieci </w:t>
      </w:r>
    </w:p>
    <w:p w14:paraId="3C4E990C" w14:textId="77777777" w:rsidR="00A54021" w:rsidRPr="00A54021" w:rsidRDefault="00A54021" w:rsidP="00A54021">
      <w:pPr>
        <w:contextualSpacing/>
        <w:rPr>
          <w:rFonts w:ascii="Times New Roman" w:hAnsi="Times New Roman" w:cs="Times New Roman"/>
          <w:sz w:val="24"/>
          <w:szCs w:val="24"/>
        </w:rPr>
      </w:pPr>
    </w:p>
    <w:p w14:paraId="2E523535" w14:textId="77777777" w:rsidR="00A54021" w:rsidRPr="00A54021" w:rsidRDefault="00A54021" w:rsidP="00A54021">
      <w:pPr>
        <w:numPr>
          <w:ilvl w:val="0"/>
          <w:numId w:val="2"/>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certyfikat CE</w:t>
      </w:r>
    </w:p>
    <w:p w14:paraId="22CFEF8C" w14:textId="77777777" w:rsidR="00A54021" w:rsidRPr="00A54021" w:rsidRDefault="00A54021" w:rsidP="00A54021">
      <w:pPr>
        <w:shd w:val="clear" w:color="auto" w:fill="FFFFFF"/>
        <w:spacing w:line="450" w:lineRule="atLeast"/>
        <w:outlineLvl w:val="3"/>
        <w:rPr>
          <w:rFonts w:ascii="Times New Roman" w:hAnsi="Times New Roman" w:cs="Times New Roman"/>
          <w:sz w:val="24"/>
          <w:szCs w:val="24"/>
          <w:lang w:val="en-US"/>
        </w:rPr>
      </w:pPr>
      <w:proofErr w:type="spellStart"/>
      <w:r w:rsidRPr="00A54021">
        <w:rPr>
          <w:rFonts w:ascii="Times New Roman" w:hAnsi="Times New Roman" w:cs="Times New Roman"/>
          <w:sz w:val="24"/>
          <w:szCs w:val="24"/>
          <w:lang w:val="en-US"/>
        </w:rPr>
        <w:t>Akcesoria</w:t>
      </w:r>
      <w:proofErr w:type="spellEnd"/>
      <w:r w:rsidRPr="00A54021">
        <w:rPr>
          <w:rFonts w:ascii="Times New Roman" w:hAnsi="Times New Roman" w:cs="Times New Roman"/>
          <w:sz w:val="24"/>
          <w:szCs w:val="24"/>
          <w:lang w:val="en-US"/>
        </w:rPr>
        <w:t xml:space="preserve"> do </w:t>
      </w:r>
      <w:proofErr w:type="spellStart"/>
      <w:r w:rsidRPr="00A54021">
        <w:rPr>
          <w:rFonts w:ascii="Times New Roman" w:hAnsi="Times New Roman" w:cs="Times New Roman"/>
          <w:sz w:val="24"/>
          <w:szCs w:val="24"/>
          <w:lang w:val="en-US"/>
        </w:rPr>
        <w:t>kumputera</w:t>
      </w:r>
      <w:proofErr w:type="spellEnd"/>
      <w:r w:rsidRPr="00A54021">
        <w:rPr>
          <w:rFonts w:ascii="Times New Roman" w:hAnsi="Times New Roman" w:cs="Times New Roman"/>
          <w:sz w:val="24"/>
          <w:szCs w:val="24"/>
          <w:lang w:val="en-US"/>
        </w:rPr>
        <w:t>:</w:t>
      </w:r>
    </w:p>
    <w:p w14:paraId="1E2597AB" w14:textId="77777777" w:rsidR="00A54021" w:rsidRPr="00A54021" w:rsidRDefault="00A54021" w:rsidP="00A54021">
      <w:pPr>
        <w:numPr>
          <w:ilvl w:val="0"/>
          <w:numId w:val="2"/>
        </w:numPr>
        <w:shd w:val="clear" w:color="auto" w:fill="FFFFFF"/>
        <w:spacing w:after="0" w:line="240" w:lineRule="auto"/>
        <w:textAlignment w:val="baseline"/>
        <w:rPr>
          <w:rFonts w:ascii="Times New Roman" w:hAnsi="Times New Roman" w:cs="Times New Roman"/>
          <w:sz w:val="24"/>
          <w:szCs w:val="24"/>
          <w:lang w:val="en-US"/>
        </w:rPr>
      </w:pPr>
      <w:proofErr w:type="spellStart"/>
      <w:r w:rsidRPr="00A54021">
        <w:rPr>
          <w:rFonts w:ascii="Times New Roman" w:hAnsi="Times New Roman" w:cs="Times New Roman"/>
          <w:sz w:val="24"/>
          <w:szCs w:val="24"/>
          <w:lang w:val="en-US"/>
        </w:rPr>
        <w:t>Klawiatura</w:t>
      </w:r>
      <w:proofErr w:type="spellEnd"/>
      <w:r w:rsidRPr="00A54021">
        <w:rPr>
          <w:rFonts w:ascii="Times New Roman" w:hAnsi="Times New Roman" w:cs="Times New Roman"/>
          <w:sz w:val="24"/>
          <w:szCs w:val="24"/>
          <w:lang w:val="en-US"/>
        </w:rPr>
        <w:t xml:space="preserve"> </w:t>
      </w:r>
      <w:proofErr w:type="spellStart"/>
      <w:r w:rsidRPr="00A54021">
        <w:rPr>
          <w:rFonts w:ascii="Times New Roman" w:hAnsi="Times New Roman" w:cs="Times New Roman"/>
          <w:sz w:val="24"/>
          <w:szCs w:val="24"/>
          <w:lang w:val="en-US"/>
        </w:rPr>
        <w:t>i</w:t>
      </w:r>
      <w:proofErr w:type="spellEnd"/>
      <w:r w:rsidRPr="00A54021">
        <w:rPr>
          <w:rFonts w:ascii="Times New Roman" w:hAnsi="Times New Roman" w:cs="Times New Roman"/>
          <w:sz w:val="24"/>
          <w:szCs w:val="24"/>
          <w:lang w:val="en-US"/>
        </w:rPr>
        <w:t xml:space="preserve"> </w:t>
      </w:r>
      <w:proofErr w:type="spellStart"/>
      <w:r w:rsidRPr="00A54021">
        <w:rPr>
          <w:rFonts w:ascii="Times New Roman" w:hAnsi="Times New Roman" w:cs="Times New Roman"/>
          <w:sz w:val="24"/>
          <w:szCs w:val="24"/>
          <w:lang w:val="en-US"/>
        </w:rPr>
        <w:t>mysz</w:t>
      </w:r>
      <w:proofErr w:type="spellEnd"/>
      <w:r w:rsidRPr="00A54021">
        <w:rPr>
          <w:rFonts w:ascii="Times New Roman" w:hAnsi="Times New Roman" w:cs="Times New Roman"/>
          <w:sz w:val="24"/>
          <w:szCs w:val="24"/>
          <w:lang w:val="en-US"/>
        </w:rPr>
        <w:t xml:space="preserve"> </w:t>
      </w:r>
      <w:proofErr w:type="spellStart"/>
      <w:r w:rsidRPr="00A54021">
        <w:rPr>
          <w:rFonts w:ascii="Times New Roman" w:hAnsi="Times New Roman" w:cs="Times New Roman"/>
          <w:sz w:val="24"/>
          <w:szCs w:val="24"/>
          <w:lang w:val="en-US"/>
        </w:rPr>
        <w:t>bezprzewodowa</w:t>
      </w:r>
      <w:proofErr w:type="spellEnd"/>
    </w:p>
    <w:p w14:paraId="23382B61" w14:textId="77777777" w:rsidR="00A54021" w:rsidRPr="00A54021" w:rsidRDefault="00A54021" w:rsidP="00A54021">
      <w:pPr>
        <w:numPr>
          <w:ilvl w:val="0"/>
          <w:numId w:val="2"/>
        </w:numPr>
        <w:shd w:val="clear" w:color="auto" w:fill="FFFFFF"/>
        <w:spacing w:after="0" w:line="240" w:lineRule="auto"/>
        <w:textAlignment w:val="baseline"/>
        <w:rPr>
          <w:rFonts w:ascii="Times New Roman" w:hAnsi="Times New Roman" w:cs="Times New Roman"/>
          <w:sz w:val="24"/>
          <w:szCs w:val="24"/>
          <w:lang w:val="en-US"/>
        </w:rPr>
      </w:pPr>
      <w:proofErr w:type="spellStart"/>
      <w:r w:rsidRPr="00A54021">
        <w:rPr>
          <w:rFonts w:ascii="Times New Roman" w:hAnsi="Times New Roman" w:cs="Times New Roman"/>
          <w:sz w:val="24"/>
          <w:szCs w:val="24"/>
          <w:lang w:val="en-US"/>
        </w:rPr>
        <w:t>Słuchawki</w:t>
      </w:r>
      <w:proofErr w:type="spellEnd"/>
      <w:r w:rsidRPr="00A54021">
        <w:rPr>
          <w:rFonts w:ascii="Times New Roman" w:hAnsi="Times New Roman" w:cs="Times New Roman"/>
          <w:sz w:val="24"/>
          <w:szCs w:val="24"/>
          <w:lang w:val="en-US"/>
        </w:rPr>
        <w:t xml:space="preserve"> </w:t>
      </w:r>
      <w:proofErr w:type="spellStart"/>
      <w:r w:rsidRPr="00A54021">
        <w:rPr>
          <w:rFonts w:ascii="Times New Roman" w:hAnsi="Times New Roman" w:cs="Times New Roman"/>
          <w:sz w:val="24"/>
          <w:szCs w:val="24"/>
          <w:lang w:val="en-US"/>
        </w:rPr>
        <w:t>nauszne</w:t>
      </w:r>
      <w:proofErr w:type="spellEnd"/>
      <w:r w:rsidRPr="00A54021">
        <w:rPr>
          <w:rFonts w:ascii="Times New Roman" w:hAnsi="Times New Roman" w:cs="Times New Roman"/>
          <w:sz w:val="24"/>
          <w:szCs w:val="24"/>
          <w:lang w:val="en-US"/>
        </w:rPr>
        <w:t xml:space="preserve"> </w:t>
      </w:r>
      <w:proofErr w:type="spellStart"/>
      <w:r w:rsidRPr="00A54021">
        <w:rPr>
          <w:rFonts w:ascii="Times New Roman" w:hAnsi="Times New Roman" w:cs="Times New Roman"/>
          <w:sz w:val="24"/>
          <w:szCs w:val="24"/>
          <w:lang w:val="en-US"/>
        </w:rPr>
        <w:t>zamknięte</w:t>
      </w:r>
      <w:proofErr w:type="spellEnd"/>
    </w:p>
    <w:p w14:paraId="3CE4DAD1" w14:textId="77777777" w:rsidR="00A54021" w:rsidRPr="00A54021" w:rsidRDefault="00A54021" w:rsidP="00A54021">
      <w:pPr>
        <w:numPr>
          <w:ilvl w:val="0"/>
          <w:numId w:val="2"/>
        </w:numPr>
        <w:shd w:val="clear" w:color="auto" w:fill="FFFFFF"/>
        <w:spacing w:after="0" w:line="240" w:lineRule="auto"/>
        <w:textAlignment w:val="baseline"/>
        <w:rPr>
          <w:rFonts w:ascii="Times New Roman" w:hAnsi="Times New Roman" w:cs="Times New Roman"/>
          <w:sz w:val="24"/>
          <w:szCs w:val="24"/>
          <w:lang w:val="en-US"/>
        </w:rPr>
      </w:pPr>
      <w:proofErr w:type="spellStart"/>
      <w:r w:rsidRPr="00A54021">
        <w:rPr>
          <w:rFonts w:ascii="Times New Roman" w:hAnsi="Times New Roman" w:cs="Times New Roman"/>
          <w:sz w:val="24"/>
          <w:szCs w:val="24"/>
          <w:lang w:val="en-US"/>
        </w:rPr>
        <w:t>Wysokiej</w:t>
      </w:r>
      <w:proofErr w:type="spellEnd"/>
      <w:r w:rsidRPr="00A54021">
        <w:rPr>
          <w:rFonts w:ascii="Times New Roman" w:hAnsi="Times New Roman" w:cs="Times New Roman"/>
          <w:sz w:val="24"/>
          <w:szCs w:val="24"/>
          <w:lang w:val="en-US"/>
        </w:rPr>
        <w:t xml:space="preserve"> </w:t>
      </w:r>
      <w:proofErr w:type="spellStart"/>
      <w:r w:rsidRPr="00A54021">
        <w:rPr>
          <w:rFonts w:ascii="Times New Roman" w:hAnsi="Times New Roman" w:cs="Times New Roman"/>
          <w:sz w:val="24"/>
          <w:szCs w:val="24"/>
          <w:lang w:val="en-US"/>
        </w:rPr>
        <w:t>jakości</w:t>
      </w:r>
      <w:proofErr w:type="spellEnd"/>
      <w:r w:rsidRPr="00A54021">
        <w:rPr>
          <w:rFonts w:ascii="Times New Roman" w:hAnsi="Times New Roman" w:cs="Times New Roman"/>
          <w:sz w:val="24"/>
          <w:szCs w:val="24"/>
          <w:lang w:val="en-US"/>
        </w:rPr>
        <w:t xml:space="preserve"> </w:t>
      </w:r>
      <w:proofErr w:type="spellStart"/>
      <w:r w:rsidRPr="00A54021">
        <w:rPr>
          <w:rFonts w:ascii="Times New Roman" w:hAnsi="Times New Roman" w:cs="Times New Roman"/>
          <w:sz w:val="24"/>
          <w:szCs w:val="24"/>
          <w:lang w:val="en-US"/>
        </w:rPr>
        <w:t>przewody</w:t>
      </w:r>
      <w:proofErr w:type="spellEnd"/>
      <w:r w:rsidRPr="00A54021">
        <w:rPr>
          <w:rFonts w:ascii="Times New Roman" w:hAnsi="Times New Roman" w:cs="Times New Roman"/>
          <w:sz w:val="24"/>
          <w:szCs w:val="24"/>
          <w:lang w:val="en-US"/>
        </w:rPr>
        <w:t xml:space="preserve"> HDMI</w:t>
      </w:r>
    </w:p>
    <w:p w14:paraId="32AB4EB5" w14:textId="77777777" w:rsidR="00A54021" w:rsidRPr="00A54021" w:rsidRDefault="00A54021" w:rsidP="00A54021">
      <w:pPr>
        <w:numPr>
          <w:ilvl w:val="0"/>
          <w:numId w:val="2"/>
        </w:numPr>
        <w:spacing w:after="0" w:line="240" w:lineRule="auto"/>
        <w:contextualSpacing/>
        <w:rPr>
          <w:rFonts w:ascii="Times New Roman" w:hAnsi="Times New Roman" w:cs="Times New Roman"/>
          <w:sz w:val="24"/>
          <w:szCs w:val="24"/>
        </w:rPr>
      </w:pPr>
      <w:r w:rsidRPr="00A54021">
        <w:rPr>
          <w:rFonts w:ascii="Times New Roman" w:hAnsi="Times New Roman" w:cs="Times New Roman"/>
          <w:sz w:val="24"/>
          <w:szCs w:val="24"/>
        </w:rPr>
        <w:t>drukarka kolorowa do wydruku wyników badań</w:t>
      </w:r>
    </w:p>
    <w:p w14:paraId="70F733DE" w14:textId="77777777" w:rsidR="00A54021" w:rsidRPr="00A54021" w:rsidRDefault="00A54021" w:rsidP="00A54021">
      <w:pPr>
        <w:numPr>
          <w:ilvl w:val="0"/>
          <w:numId w:val="2"/>
        </w:numPr>
        <w:spacing w:after="0" w:line="240" w:lineRule="auto"/>
        <w:contextualSpacing/>
        <w:rPr>
          <w:rFonts w:ascii="Times New Roman" w:hAnsi="Times New Roman" w:cs="Times New Roman"/>
          <w:sz w:val="24"/>
          <w:szCs w:val="24"/>
        </w:rPr>
      </w:pPr>
      <w:r w:rsidRPr="00A54021">
        <w:rPr>
          <w:rFonts w:ascii="Times New Roman" w:hAnsi="Times New Roman" w:cs="Times New Roman"/>
          <w:iCs/>
          <w:sz w:val="24"/>
          <w:szCs w:val="24"/>
        </w:rPr>
        <w:t>fotel dla trenującego, ergonomiczny, z podłokietnikami, z możliwością regulacji oparcia</w:t>
      </w:r>
    </w:p>
    <w:p w14:paraId="568DBBBD" w14:textId="77777777" w:rsidR="00A54021" w:rsidRPr="00A54021" w:rsidRDefault="00A54021" w:rsidP="00A54021">
      <w:pPr>
        <w:ind w:left="720"/>
        <w:contextualSpacing/>
        <w:rPr>
          <w:rFonts w:ascii="Times New Roman" w:hAnsi="Times New Roman" w:cs="Times New Roman"/>
          <w:sz w:val="24"/>
          <w:szCs w:val="24"/>
        </w:rPr>
      </w:pPr>
    </w:p>
    <w:p w14:paraId="166837AD" w14:textId="77777777" w:rsidR="00A54021" w:rsidRPr="00A54021" w:rsidRDefault="00A54021" w:rsidP="00A54021">
      <w:pPr>
        <w:jc w:val="both"/>
        <w:rPr>
          <w:rFonts w:ascii="Times New Roman" w:hAnsi="Times New Roman" w:cs="Times New Roman"/>
          <w:sz w:val="24"/>
          <w:szCs w:val="24"/>
        </w:rPr>
      </w:pPr>
      <w:r w:rsidRPr="00A54021">
        <w:rPr>
          <w:rFonts w:ascii="Times New Roman" w:hAnsi="Times New Roman" w:cs="Times New Roman"/>
          <w:sz w:val="24"/>
          <w:szCs w:val="24"/>
        </w:rPr>
        <w:t>Wykonawca zobowiązany jest do udzielenia gwarancji na okres minimum 36 miesięcy dla dostarczonego sprzętu, liczonej od daty jego przekazania Zamawiającemu.</w:t>
      </w:r>
    </w:p>
    <w:p w14:paraId="372C9E8C" w14:textId="77777777" w:rsidR="00A54021" w:rsidRPr="00A54021" w:rsidRDefault="00A54021" w:rsidP="00A54021">
      <w:pPr>
        <w:jc w:val="both"/>
        <w:rPr>
          <w:rFonts w:ascii="Times New Roman" w:hAnsi="Times New Roman" w:cs="Times New Roman"/>
          <w:sz w:val="24"/>
          <w:szCs w:val="24"/>
        </w:rPr>
      </w:pPr>
    </w:p>
    <w:p w14:paraId="45CB2B43" w14:textId="77777777" w:rsidR="00A54021" w:rsidRPr="00A54021" w:rsidRDefault="00A54021" w:rsidP="00A54021">
      <w:pPr>
        <w:jc w:val="both"/>
        <w:rPr>
          <w:rFonts w:ascii="Times New Roman" w:hAnsi="Times New Roman" w:cs="Times New Roman"/>
          <w:b/>
          <w:sz w:val="24"/>
          <w:szCs w:val="24"/>
          <w:u w:val="single"/>
        </w:rPr>
      </w:pPr>
      <w:r w:rsidRPr="00A54021">
        <w:rPr>
          <w:rFonts w:ascii="Times New Roman" w:hAnsi="Times New Roman" w:cs="Times New Roman"/>
          <w:b/>
          <w:sz w:val="24"/>
          <w:szCs w:val="24"/>
          <w:u w:val="single"/>
        </w:rPr>
        <w:t xml:space="preserve">B. Przeprowadzenie certyfikowanych szkoleń I  stopnia w zakresie pracy metodą </w:t>
      </w:r>
      <w:proofErr w:type="spellStart"/>
      <w:r w:rsidRPr="00A54021">
        <w:rPr>
          <w:rFonts w:ascii="Times New Roman" w:hAnsi="Times New Roman" w:cs="Times New Roman"/>
          <w:b/>
          <w:sz w:val="24"/>
          <w:szCs w:val="24"/>
          <w:u w:val="single"/>
        </w:rPr>
        <w:t>Biofeedback</w:t>
      </w:r>
      <w:proofErr w:type="spellEnd"/>
      <w:r w:rsidRPr="00A54021">
        <w:rPr>
          <w:rFonts w:ascii="Times New Roman" w:hAnsi="Times New Roman" w:cs="Times New Roman"/>
          <w:b/>
          <w:sz w:val="24"/>
          <w:szCs w:val="24"/>
          <w:u w:val="single"/>
        </w:rPr>
        <w:t xml:space="preserve"> EEG dla 4 pracowników:</w:t>
      </w:r>
    </w:p>
    <w:p w14:paraId="1E479158" w14:textId="77777777" w:rsidR="00A54021" w:rsidRPr="00A54021" w:rsidRDefault="00A54021" w:rsidP="00A54021">
      <w:pPr>
        <w:jc w:val="both"/>
        <w:rPr>
          <w:rFonts w:ascii="Times New Roman" w:hAnsi="Times New Roman" w:cs="Times New Roman"/>
          <w:b/>
          <w:sz w:val="24"/>
          <w:szCs w:val="24"/>
        </w:rPr>
      </w:pPr>
    </w:p>
    <w:p w14:paraId="3A9F94F1" w14:textId="77777777" w:rsidR="00A54021" w:rsidRPr="00A54021" w:rsidRDefault="00A54021" w:rsidP="00A54021">
      <w:pPr>
        <w:jc w:val="both"/>
        <w:rPr>
          <w:rFonts w:ascii="Times New Roman" w:hAnsi="Times New Roman" w:cs="Times New Roman"/>
          <w:sz w:val="24"/>
          <w:szCs w:val="24"/>
        </w:rPr>
      </w:pPr>
      <w:r w:rsidRPr="00A54021">
        <w:rPr>
          <w:rFonts w:ascii="Times New Roman" w:hAnsi="Times New Roman" w:cs="Times New Roman"/>
          <w:bCs/>
          <w:sz w:val="24"/>
          <w:szCs w:val="24"/>
        </w:rPr>
        <w:t xml:space="preserve">Przeprowadzenie certyfikowanych szkoleń I  stopnia w zakresie pracy metodą </w:t>
      </w:r>
      <w:proofErr w:type="spellStart"/>
      <w:r w:rsidRPr="00A54021">
        <w:rPr>
          <w:rFonts w:ascii="Times New Roman" w:hAnsi="Times New Roman" w:cs="Times New Roman"/>
          <w:bCs/>
          <w:sz w:val="24"/>
          <w:szCs w:val="24"/>
        </w:rPr>
        <w:t>Biofeedback</w:t>
      </w:r>
      <w:proofErr w:type="spellEnd"/>
      <w:r w:rsidRPr="00A54021">
        <w:rPr>
          <w:rFonts w:ascii="Times New Roman" w:hAnsi="Times New Roman" w:cs="Times New Roman"/>
          <w:bCs/>
          <w:sz w:val="24"/>
          <w:szCs w:val="24"/>
        </w:rPr>
        <w:t xml:space="preserve"> EEG na </w:t>
      </w:r>
      <w:r w:rsidRPr="00A54021">
        <w:rPr>
          <w:rFonts w:ascii="Times New Roman" w:hAnsi="Times New Roman" w:cs="Times New Roman"/>
          <w:bCs/>
          <w:sz w:val="24"/>
          <w:szCs w:val="24"/>
          <w:u w:val="single"/>
        </w:rPr>
        <w:t>terenie miasta Oborniki Śląskie</w:t>
      </w:r>
      <w:r w:rsidRPr="00A54021">
        <w:rPr>
          <w:rFonts w:ascii="Times New Roman" w:hAnsi="Times New Roman" w:cs="Times New Roman"/>
          <w:b/>
          <w:sz w:val="24"/>
          <w:szCs w:val="24"/>
        </w:rPr>
        <w:t xml:space="preserve"> </w:t>
      </w:r>
      <w:r w:rsidRPr="00A54021">
        <w:rPr>
          <w:rFonts w:ascii="Times New Roman" w:hAnsi="Times New Roman" w:cs="Times New Roman"/>
          <w:sz w:val="24"/>
          <w:szCs w:val="24"/>
        </w:rPr>
        <w:t xml:space="preserve">dla 4 pracowników obejmujących min. 50 godz. lekcyjnych zajęć </w:t>
      </w:r>
      <w:proofErr w:type="spellStart"/>
      <w:r w:rsidRPr="00A54021">
        <w:rPr>
          <w:rFonts w:ascii="Times New Roman" w:hAnsi="Times New Roman" w:cs="Times New Roman"/>
          <w:sz w:val="24"/>
          <w:szCs w:val="24"/>
        </w:rPr>
        <w:t>teoretyczno</w:t>
      </w:r>
      <w:proofErr w:type="spellEnd"/>
      <w:r w:rsidRPr="00A54021">
        <w:rPr>
          <w:rFonts w:ascii="Times New Roman" w:hAnsi="Times New Roman" w:cs="Times New Roman"/>
          <w:sz w:val="24"/>
          <w:szCs w:val="24"/>
        </w:rPr>
        <w:t xml:space="preserve"> – warsztatowych (40 h. na miejscu, 10 w formie on-line), mających na celu   przekazanie uczestnikom wiedzy naukowej oraz wyposażenie w praktyczne umiejętności dotyczące stosowania </w:t>
      </w:r>
      <w:proofErr w:type="spellStart"/>
      <w:r w:rsidRPr="00A54021">
        <w:rPr>
          <w:rFonts w:ascii="Times New Roman" w:hAnsi="Times New Roman" w:cs="Times New Roman"/>
          <w:sz w:val="24"/>
          <w:szCs w:val="24"/>
        </w:rPr>
        <w:t>Biofeedback</w:t>
      </w:r>
      <w:proofErr w:type="spellEnd"/>
      <w:r w:rsidRPr="00A54021">
        <w:rPr>
          <w:rFonts w:ascii="Times New Roman" w:hAnsi="Times New Roman" w:cs="Times New Roman"/>
          <w:sz w:val="24"/>
          <w:szCs w:val="24"/>
        </w:rPr>
        <w:t xml:space="preserve">-u EEG w zastosowaniach klinicznych (np. ADHD, </w:t>
      </w:r>
      <w:proofErr w:type="spellStart"/>
      <w:r w:rsidRPr="00A54021">
        <w:rPr>
          <w:rFonts w:ascii="Times New Roman" w:hAnsi="Times New Roman" w:cs="Times New Roman"/>
          <w:sz w:val="24"/>
          <w:szCs w:val="24"/>
        </w:rPr>
        <w:t>neurorehabilitacja</w:t>
      </w:r>
      <w:proofErr w:type="spellEnd"/>
      <w:r w:rsidRPr="00A54021">
        <w:rPr>
          <w:rFonts w:ascii="Times New Roman" w:hAnsi="Times New Roman" w:cs="Times New Roman"/>
          <w:sz w:val="24"/>
          <w:szCs w:val="24"/>
        </w:rPr>
        <w:t xml:space="preserve">, depresja itp.) oraz w zastosowaniach związanych z osiąganiem tzw. szczytowej wydajności (tzw. </w:t>
      </w:r>
      <w:proofErr w:type="spellStart"/>
      <w:r w:rsidRPr="00A54021">
        <w:rPr>
          <w:rFonts w:ascii="Times New Roman" w:hAnsi="Times New Roman" w:cs="Times New Roman"/>
          <w:sz w:val="24"/>
          <w:szCs w:val="24"/>
        </w:rPr>
        <w:t>Peak</w:t>
      </w:r>
      <w:proofErr w:type="spellEnd"/>
      <w:r w:rsidRPr="00A54021">
        <w:rPr>
          <w:rFonts w:ascii="Times New Roman" w:hAnsi="Times New Roman" w:cs="Times New Roman"/>
          <w:sz w:val="24"/>
          <w:szCs w:val="24"/>
        </w:rPr>
        <w:t xml:space="preserve"> Performance). Część praktyczna prowadzona na urządzeniach </w:t>
      </w:r>
      <w:proofErr w:type="spellStart"/>
      <w:r w:rsidRPr="00A54021">
        <w:rPr>
          <w:rFonts w:ascii="Times New Roman" w:hAnsi="Times New Roman" w:cs="Times New Roman"/>
          <w:sz w:val="24"/>
          <w:szCs w:val="24"/>
        </w:rPr>
        <w:t>Biofeedback</w:t>
      </w:r>
      <w:proofErr w:type="spellEnd"/>
      <w:r w:rsidRPr="00A54021">
        <w:rPr>
          <w:rFonts w:ascii="Times New Roman" w:hAnsi="Times New Roman" w:cs="Times New Roman"/>
          <w:sz w:val="24"/>
          <w:szCs w:val="24"/>
        </w:rPr>
        <w:t xml:space="preserve"> EEG (takim samym lub tożsamym – wskazanym w Dostawie).  Po ukończeniu szkolenia uczestnicy otrzymują certyfikat.</w:t>
      </w:r>
    </w:p>
    <w:p w14:paraId="1721AF54" w14:textId="77777777" w:rsidR="00A54021" w:rsidRPr="00A54021" w:rsidRDefault="00A54021" w:rsidP="00A54021">
      <w:pPr>
        <w:jc w:val="both"/>
        <w:rPr>
          <w:rFonts w:ascii="Times New Roman" w:hAnsi="Times New Roman" w:cs="Times New Roman"/>
          <w:sz w:val="24"/>
          <w:szCs w:val="24"/>
          <w:u w:val="single"/>
        </w:rPr>
      </w:pPr>
      <w:r w:rsidRPr="00A54021">
        <w:rPr>
          <w:rFonts w:ascii="Times New Roman" w:hAnsi="Times New Roman" w:cs="Times New Roman"/>
          <w:sz w:val="24"/>
          <w:szCs w:val="24"/>
          <w:u w:val="single"/>
        </w:rPr>
        <w:t xml:space="preserve">Terminy realizacji – szkolenia muszą się zakończyć do 20 sierpnia br. </w:t>
      </w:r>
    </w:p>
    <w:p w14:paraId="024FF1D3" w14:textId="77777777" w:rsidR="00A54021" w:rsidRPr="00A54021" w:rsidRDefault="00A54021" w:rsidP="00A54021">
      <w:pPr>
        <w:jc w:val="both"/>
        <w:rPr>
          <w:rFonts w:ascii="Times New Roman" w:hAnsi="Times New Roman" w:cs="Times New Roman"/>
          <w:sz w:val="24"/>
          <w:szCs w:val="24"/>
        </w:rPr>
      </w:pPr>
      <w:r w:rsidRPr="00A54021">
        <w:rPr>
          <w:rFonts w:ascii="Times New Roman" w:hAnsi="Times New Roman" w:cs="Times New Roman"/>
          <w:sz w:val="24"/>
          <w:szCs w:val="24"/>
        </w:rPr>
        <w:lastRenderedPageBreak/>
        <w:t>Wykonawca zobowiązuje się do możliwości prowadzenia konsultacji indywidualnych (osobiście lub przez telefon/</w:t>
      </w:r>
      <w:proofErr w:type="spellStart"/>
      <w:r w:rsidRPr="00A54021">
        <w:rPr>
          <w:rFonts w:ascii="Times New Roman" w:hAnsi="Times New Roman" w:cs="Times New Roman"/>
          <w:sz w:val="24"/>
          <w:szCs w:val="24"/>
        </w:rPr>
        <w:t>skype</w:t>
      </w:r>
      <w:proofErr w:type="spellEnd"/>
      <w:r w:rsidRPr="00A54021">
        <w:rPr>
          <w:rFonts w:ascii="Times New Roman" w:hAnsi="Times New Roman" w:cs="Times New Roman"/>
          <w:sz w:val="24"/>
          <w:szCs w:val="24"/>
        </w:rPr>
        <w:t xml:space="preserve"> itp.) po zakończeniu szkolenia przez minimum rok </w:t>
      </w:r>
      <w:r w:rsidRPr="00A54021">
        <w:rPr>
          <w:rFonts w:ascii="Times New Roman" w:hAnsi="Times New Roman" w:cs="Times New Roman"/>
          <w:sz w:val="24"/>
          <w:szCs w:val="24"/>
        </w:rPr>
        <w:br/>
        <w:t>w wymiarze minimum 10 godz. na uczestnika.</w:t>
      </w:r>
    </w:p>
    <w:p w14:paraId="4FFCE9FE" w14:textId="77777777" w:rsidR="00A54021" w:rsidRPr="00A54021" w:rsidRDefault="00A54021" w:rsidP="00A54021">
      <w:pPr>
        <w:jc w:val="both"/>
        <w:rPr>
          <w:rFonts w:ascii="Times New Roman" w:hAnsi="Times New Roman" w:cs="Times New Roman"/>
          <w:b/>
          <w:bCs/>
          <w:sz w:val="24"/>
          <w:szCs w:val="24"/>
          <w:u w:val="single"/>
        </w:rPr>
      </w:pPr>
      <w:r w:rsidRPr="00A54021">
        <w:rPr>
          <w:rFonts w:ascii="Times New Roman" w:hAnsi="Times New Roman" w:cs="Times New Roman"/>
          <w:b/>
          <w:bCs/>
          <w:sz w:val="24"/>
          <w:szCs w:val="24"/>
          <w:u w:val="single"/>
        </w:rPr>
        <w:t>Dodatkowe przedmioty zamówienia:</w:t>
      </w:r>
    </w:p>
    <w:p w14:paraId="34A993E9" w14:textId="77777777" w:rsidR="00A54021" w:rsidRPr="00A54021" w:rsidRDefault="00A54021" w:rsidP="00A54021">
      <w:pPr>
        <w:numPr>
          <w:ilvl w:val="0"/>
          <w:numId w:val="6"/>
        </w:numPr>
        <w:spacing w:after="0" w:line="240" w:lineRule="auto"/>
        <w:contextualSpacing/>
        <w:jc w:val="both"/>
        <w:rPr>
          <w:rFonts w:ascii="Times New Roman" w:hAnsi="Times New Roman" w:cs="Times New Roman"/>
          <w:sz w:val="24"/>
          <w:szCs w:val="24"/>
        </w:rPr>
      </w:pPr>
      <w:r w:rsidRPr="00A54021">
        <w:rPr>
          <w:rFonts w:ascii="Times New Roman" w:hAnsi="Times New Roman" w:cs="Times New Roman"/>
          <w:sz w:val="24"/>
          <w:szCs w:val="24"/>
        </w:rPr>
        <w:t>Termin oraz harmonogram realizacji szkolenia ustalone zostaną z osobą odpowiedzialną za koordynację projektu i dostosowane do planu pracy pracowników Zamawiającego.</w:t>
      </w:r>
    </w:p>
    <w:p w14:paraId="689C2BEE" w14:textId="77777777" w:rsidR="00A54021" w:rsidRPr="00A54021" w:rsidRDefault="00A54021" w:rsidP="00A54021">
      <w:pPr>
        <w:numPr>
          <w:ilvl w:val="0"/>
          <w:numId w:val="6"/>
        </w:numPr>
        <w:spacing w:after="0" w:line="240" w:lineRule="auto"/>
        <w:contextualSpacing/>
        <w:jc w:val="both"/>
        <w:rPr>
          <w:rFonts w:ascii="Times New Roman" w:hAnsi="Times New Roman" w:cs="Times New Roman"/>
          <w:sz w:val="24"/>
          <w:szCs w:val="24"/>
        </w:rPr>
      </w:pPr>
      <w:r w:rsidRPr="00A54021">
        <w:rPr>
          <w:rFonts w:ascii="Times New Roman" w:hAnsi="Times New Roman" w:cs="Times New Roman"/>
          <w:sz w:val="24"/>
          <w:szCs w:val="24"/>
        </w:rPr>
        <w:t>Wykonawca zobowiązany jest zapewnić każdemu uczestnikowi/</w:t>
      </w:r>
      <w:proofErr w:type="spellStart"/>
      <w:r w:rsidRPr="00A54021">
        <w:rPr>
          <w:rFonts w:ascii="Times New Roman" w:hAnsi="Times New Roman" w:cs="Times New Roman"/>
          <w:sz w:val="24"/>
          <w:szCs w:val="24"/>
        </w:rPr>
        <w:t>czce</w:t>
      </w:r>
      <w:proofErr w:type="spellEnd"/>
      <w:r w:rsidRPr="00A54021">
        <w:rPr>
          <w:rFonts w:ascii="Times New Roman" w:hAnsi="Times New Roman" w:cs="Times New Roman"/>
          <w:sz w:val="24"/>
          <w:szCs w:val="24"/>
        </w:rPr>
        <w:t xml:space="preserve"> materiały szkoleniowe zgodne z tematyką zajęć oraz harmonogram szkolenia. Wszystkie materiały powinny posiadać tytuł projektu oraz znaki wskazane przez Zamawiającego.</w:t>
      </w:r>
    </w:p>
    <w:p w14:paraId="4A4E44F1" w14:textId="77777777" w:rsidR="00A54021" w:rsidRPr="00A54021" w:rsidRDefault="00A54021" w:rsidP="00A54021">
      <w:pPr>
        <w:numPr>
          <w:ilvl w:val="0"/>
          <w:numId w:val="6"/>
        </w:numPr>
        <w:spacing w:after="0" w:line="240" w:lineRule="auto"/>
        <w:contextualSpacing/>
        <w:jc w:val="both"/>
        <w:rPr>
          <w:rFonts w:ascii="Times New Roman" w:hAnsi="Times New Roman" w:cs="Times New Roman"/>
          <w:sz w:val="24"/>
          <w:szCs w:val="24"/>
        </w:rPr>
      </w:pPr>
      <w:r w:rsidRPr="00A54021">
        <w:rPr>
          <w:rFonts w:ascii="Times New Roman" w:hAnsi="Times New Roman" w:cs="Times New Roman"/>
          <w:sz w:val="24"/>
          <w:szCs w:val="24"/>
        </w:rPr>
        <w:t>Wymagania dotyczące dokumentacji szkolenia:</w:t>
      </w:r>
    </w:p>
    <w:p w14:paraId="37B7B894" w14:textId="77777777" w:rsidR="00A54021" w:rsidRPr="00A54021" w:rsidRDefault="00A54021" w:rsidP="00A54021">
      <w:pPr>
        <w:numPr>
          <w:ilvl w:val="1"/>
          <w:numId w:val="7"/>
        </w:numPr>
        <w:spacing w:after="0" w:line="240" w:lineRule="auto"/>
        <w:contextualSpacing/>
        <w:jc w:val="both"/>
        <w:rPr>
          <w:rFonts w:ascii="Times New Roman" w:hAnsi="Times New Roman" w:cs="Times New Roman"/>
          <w:sz w:val="24"/>
          <w:szCs w:val="24"/>
        </w:rPr>
      </w:pPr>
      <w:r w:rsidRPr="00A54021">
        <w:rPr>
          <w:rFonts w:ascii="Times New Roman" w:hAnsi="Times New Roman" w:cs="Times New Roman"/>
          <w:sz w:val="24"/>
          <w:szCs w:val="24"/>
        </w:rPr>
        <w:t>Wykonawca przeprowadzi test sprawdzający wiedzę uczestników przed rozpoczęciem każdego szkolenia i na jego zakończenie. Przedłoży testy i analizę testów wraz z dokumentacją końcową;</w:t>
      </w:r>
    </w:p>
    <w:p w14:paraId="1E30D63E" w14:textId="77777777" w:rsidR="00A54021" w:rsidRPr="00A54021" w:rsidRDefault="00A54021" w:rsidP="00A54021">
      <w:pPr>
        <w:numPr>
          <w:ilvl w:val="1"/>
          <w:numId w:val="7"/>
        </w:numPr>
        <w:spacing w:after="0" w:line="240" w:lineRule="auto"/>
        <w:contextualSpacing/>
        <w:jc w:val="both"/>
        <w:rPr>
          <w:rFonts w:ascii="Times New Roman" w:hAnsi="Times New Roman" w:cs="Times New Roman"/>
          <w:sz w:val="24"/>
          <w:szCs w:val="24"/>
        </w:rPr>
      </w:pPr>
      <w:r w:rsidRPr="00A54021">
        <w:rPr>
          <w:rFonts w:ascii="Times New Roman" w:hAnsi="Times New Roman" w:cs="Times New Roman"/>
          <w:sz w:val="24"/>
          <w:szCs w:val="24"/>
        </w:rPr>
        <w:t>wszystkim absolwentom/kom szkoleń Wykonawca jest zobowiązany wystawić zaświadczenie o ukończeniu szkolenia/certyfikat, oznaczone znakami wskazanymi przez Zamawiającego;</w:t>
      </w:r>
    </w:p>
    <w:p w14:paraId="5297BF25" w14:textId="77777777" w:rsidR="00A54021" w:rsidRPr="00A54021" w:rsidRDefault="00A54021" w:rsidP="00A54021">
      <w:pPr>
        <w:numPr>
          <w:ilvl w:val="1"/>
          <w:numId w:val="7"/>
        </w:numPr>
        <w:spacing w:after="0" w:line="240" w:lineRule="auto"/>
        <w:contextualSpacing/>
        <w:jc w:val="both"/>
        <w:rPr>
          <w:rFonts w:ascii="Times New Roman" w:hAnsi="Times New Roman" w:cs="Times New Roman"/>
          <w:sz w:val="24"/>
          <w:szCs w:val="24"/>
        </w:rPr>
      </w:pPr>
      <w:r w:rsidRPr="00A54021">
        <w:rPr>
          <w:rFonts w:ascii="Times New Roman" w:hAnsi="Times New Roman" w:cs="Times New Roman"/>
          <w:sz w:val="24"/>
          <w:szCs w:val="24"/>
        </w:rPr>
        <w:t>wszystkie dokumenty dotyczące szkoleń, szkoleń oraz materiały szkoleniowe powinny być oznakowane zgodnie z wymaganiami Regionalnego Programu Operacyjnego na lata 2014-2020;</w:t>
      </w:r>
    </w:p>
    <w:p w14:paraId="228CD83E" w14:textId="77777777" w:rsidR="00A54021" w:rsidRPr="00A54021" w:rsidRDefault="00A54021" w:rsidP="00A54021">
      <w:pPr>
        <w:numPr>
          <w:ilvl w:val="1"/>
          <w:numId w:val="7"/>
        </w:numPr>
        <w:spacing w:after="0" w:line="240" w:lineRule="auto"/>
        <w:contextualSpacing/>
        <w:jc w:val="both"/>
        <w:rPr>
          <w:rFonts w:ascii="Times New Roman" w:hAnsi="Times New Roman" w:cs="Times New Roman"/>
          <w:sz w:val="24"/>
          <w:szCs w:val="24"/>
        </w:rPr>
      </w:pPr>
      <w:r w:rsidRPr="00A54021">
        <w:rPr>
          <w:rFonts w:ascii="Times New Roman" w:hAnsi="Times New Roman" w:cs="Times New Roman"/>
          <w:sz w:val="24"/>
          <w:szCs w:val="24"/>
        </w:rPr>
        <w:t>Wykonawca zobowiązany jest do dokumentowania obecności w następujący sposób:</w:t>
      </w:r>
    </w:p>
    <w:p w14:paraId="10508849" w14:textId="77777777" w:rsidR="00A54021" w:rsidRPr="00A54021" w:rsidRDefault="00A54021" w:rsidP="00A54021">
      <w:pPr>
        <w:ind w:left="720"/>
        <w:contextualSpacing/>
        <w:jc w:val="both"/>
        <w:rPr>
          <w:rFonts w:ascii="Times New Roman" w:hAnsi="Times New Roman" w:cs="Times New Roman"/>
          <w:sz w:val="24"/>
          <w:szCs w:val="24"/>
        </w:rPr>
      </w:pPr>
      <w:r w:rsidRPr="00A54021">
        <w:rPr>
          <w:rFonts w:ascii="Times New Roman" w:hAnsi="Times New Roman" w:cs="Times New Roman"/>
          <w:sz w:val="24"/>
          <w:szCs w:val="24"/>
        </w:rPr>
        <w:t>- prowadzenie list obecności z podpisami uczestników,</w:t>
      </w:r>
    </w:p>
    <w:p w14:paraId="7C89101D" w14:textId="77777777" w:rsidR="00A54021" w:rsidRPr="00A54021" w:rsidRDefault="00A54021" w:rsidP="00A54021">
      <w:pPr>
        <w:ind w:left="720"/>
        <w:contextualSpacing/>
        <w:jc w:val="both"/>
        <w:rPr>
          <w:rFonts w:ascii="Times New Roman" w:hAnsi="Times New Roman" w:cs="Times New Roman"/>
          <w:sz w:val="24"/>
          <w:szCs w:val="24"/>
        </w:rPr>
      </w:pPr>
      <w:r w:rsidRPr="00A54021">
        <w:rPr>
          <w:rFonts w:ascii="Times New Roman" w:hAnsi="Times New Roman" w:cs="Times New Roman"/>
          <w:sz w:val="24"/>
          <w:szCs w:val="24"/>
        </w:rPr>
        <w:t>- przeprowadzenie badania ewaluacyjnego - ankietowego (przed i po - oceniającego jakość szkolenia i całego programu) zgodnie z wzorem przekazanym przez Zamawiającego. Zamawiającemu należy dostarczyć poświadczone kopie przeprowadzonego badania oraz analizę wyników ewaluacji;</w:t>
      </w:r>
    </w:p>
    <w:p w14:paraId="313C2032" w14:textId="77777777" w:rsidR="00A54021" w:rsidRPr="00A54021" w:rsidRDefault="00A54021" w:rsidP="00A54021">
      <w:pPr>
        <w:ind w:left="720"/>
        <w:contextualSpacing/>
        <w:jc w:val="both"/>
        <w:rPr>
          <w:rFonts w:ascii="Times New Roman" w:hAnsi="Times New Roman" w:cs="Times New Roman"/>
          <w:sz w:val="24"/>
          <w:szCs w:val="24"/>
        </w:rPr>
      </w:pPr>
      <w:r w:rsidRPr="00A54021">
        <w:rPr>
          <w:rFonts w:ascii="Times New Roman" w:hAnsi="Times New Roman" w:cs="Times New Roman"/>
          <w:sz w:val="24"/>
          <w:szCs w:val="24"/>
        </w:rPr>
        <w:t>- oznakowania dokumentacji i miejsc prowadzenia zajęć zgodnie z wytycznymi RPO WL dotyczącymi promocji;</w:t>
      </w:r>
    </w:p>
    <w:p w14:paraId="6AABFB26" w14:textId="77777777" w:rsidR="00A54021" w:rsidRPr="00A54021" w:rsidRDefault="00A54021" w:rsidP="00A54021">
      <w:pPr>
        <w:ind w:left="720"/>
        <w:contextualSpacing/>
        <w:jc w:val="both"/>
        <w:rPr>
          <w:rFonts w:ascii="Times New Roman" w:hAnsi="Times New Roman" w:cs="Times New Roman"/>
          <w:sz w:val="24"/>
          <w:szCs w:val="24"/>
        </w:rPr>
      </w:pPr>
      <w:r w:rsidRPr="00A54021">
        <w:rPr>
          <w:rFonts w:ascii="Times New Roman" w:hAnsi="Times New Roman" w:cs="Times New Roman"/>
          <w:sz w:val="24"/>
          <w:szCs w:val="24"/>
        </w:rPr>
        <w:t>- prowadzenie dokumentacji zdjęciowej prowadzonych zajęć.</w:t>
      </w:r>
    </w:p>
    <w:p w14:paraId="62CECA9A" w14:textId="77777777" w:rsidR="00A54021" w:rsidRPr="00A54021" w:rsidRDefault="00A54021" w:rsidP="00A54021">
      <w:pPr>
        <w:numPr>
          <w:ilvl w:val="0"/>
          <w:numId w:val="6"/>
        </w:numPr>
        <w:spacing w:after="0" w:line="240" w:lineRule="auto"/>
        <w:contextualSpacing/>
        <w:jc w:val="both"/>
        <w:rPr>
          <w:rFonts w:ascii="Times New Roman" w:hAnsi="Times New Roman" w:cs="Times New Roman"/>
          <w:sz w:val="24"/>
          <w:szCs w:val="24"/>
        </w:rPr>
      </w:pPr>
      <w:r w:rsidRPr="00A54021">
        <w:rPr>
          <w:rFonts w:ascii="Times New Roman" w:hAnsi="Times New Roman" w:cs="Times New Roman"/>
          <w:sz w:val="24"/>
          <w:szCs w:val="24"/>
        </w:rPr>
        <w:t>Wykonawca zobowiązany jest do niezwłocznego przekazywania w formie telefonicznej lub e-mailowej informacji o uczestniku/</w:t>
      </w:r>
      <w:proofErr w:type="spellStart"/>
      <w:r w:rsidRPr="00A54021">
        <w:rPr>
          <w:rFonts w:ascii="Times New Roman" w:hAnsi="Times New Roman" w:cs="Times New Roman"/>
          <w:sz w:val="24"/>
          <w:szCs w:val="24"/>
        </w:rPr>
        <w:t>czce</w:t>
      </w:r>
      <w:proofErr w:type="spellEnd"/>
      <w:r w:rsidRPr="00A54021">
        <w:rPr>
          <w:rFonts w:ascii="Times New Roman" w:hAnsi="Times New Roman" w:cs="Times New Roman"/>
          <w:sz w:val="24"/>
          <w:szCs w:val="24"/>
        </w:rPr>
        <w:t>, który/która opuszcza spotkania lub posiada innego rodzaju zaległości/trudności;</w:t>
      </w:r>
    </w:p>
    <w:p w14:paraId="323F6211" w14:textId="77777777" w:rsidR="00A54021" w:rsidRPr="00A54021" w:rsidRDefault="00A54021" w:rsidP="00A54021">
      <w:pPr>
        <w:numPr>
          <w:ilvl w:val="0"/>
          <w:numId w:val="6"/>
        </w:numPr>
        <w:spacing w:after="0" w:line="240" w:lineRule="auto"/>
        <w:contextualSpacing/>
        <w:jc w:val="both"/>
        <w:rPr>
          <w:rFonts w:ascii="Times New Roman" w:hAnsi="Times New Roman" w:cs="Times New Roman"/>
          <w:sz w:val="24"/>
          <w:szCs w:val="24"/>
        </w:rPr>
      </w:pPr>
      <w:r w:rsidRPr="00A54021">
        <w:rPr>
          <w:rFonts w:ascii="Times New Roman" w:hAnsi="Times New Roman" w:cs="Times New Roman"/>
          <w:sz w:val="24"/>
          <w:szCs w:val="24"/>
        </w:rPr>
        <w:t>Wykonawca zobowiązany jest do zapewnienia wyżywienia (obiad,) i serwisu kawowego (napoje, kawa, herbata, przekąski) uczestnikom szkolenia;</w:t>
      </w:r>
    </w:p>
    <w:p w14:paraId="44A20423" w14:textId="77777777" w:rsidR="00A54021" w:rsidRPr="00A54021" w:rsidRDefault="00A54021" w:rsidP="00A54021">
      <w:pPr>
        <w:numPr>
          <w:ilvl w:val="0"/>
          <w:numId w:val="6"/>
        </w:numPr>
        <w:spacing w:after="0" w:line="240" w:lineRule="auto"/>
        <w:contextualSpacing/>
        <w:jc w:val="both"/>
        <w:rPr>
          <w:rFonts w:ascii="Times New Roman" w:hAnsi="Times New Roman" w:cs="Times New Roman"/>
          <w:sz w:val="24"/>
          <w:szCs w:val="24"/>
        </w:rPr>
      </w:pPr>
      <w:r w:rsidRPr="00A54021">
        <w:rPr>
          <w:rFonts w:ascii="Times New Roman" w:hAnsi="Times New Roman" w:cs="Times New Roman"/>
          <w:sz w:val="24"/>
          <w:szCs w:val="24"/>
        </w:rPr>
        <w:t>Wykonawca zobowiązany do możliwości prowadzenia konsultacji indywidualnych (osobiście lub przez telefon/</w:t>
      </w:r>
      <w:proofErr w:type="spellStart"/>
      <w:r w:rsidRPr="00A54021">
        <w:rPr>
          <w:rFonts w:ascii="Times New Roman" w:hAnsi="Times New Roman" w:cs="Times New Roman"/>
          <w:sz w:val="24"/>
          <w:szCs w:val="24"/>
        </w:rPr>
        <w:t>skype</w:t>
      </w:r>
      <w:proofErr w:type="spellEnd"/>
      <w:r w:rsidRPr="00A54021">
        <w:rPr>
          <w:rFonts w:ascii="Times New Roman" w:hAnsi="Times New Roman" w:cs="Times New Roman"/>
          <w:sz w:val="24"/>
          <w:szCs w:val="24"/>
        </w:rPr>
        <w:t xml:space="preserve"> itp.) po zakończeniu szkolenia przez minimum rok w wymiarze minimum 10 godz. na uczestnika;</w:t>
      </w:r>
    </w:p>
    <w:p w14:paraId="16858404" w14:textId="77777777" w:rsidR="00A54021" w:rsidRPr="00A54021" w:rsidRDefault="00A54021" w:rsidP="00A54021">
      <w:pPr>
        <w:numPr>
          <w:ilvl w:val="0"/>
          <w:numId w:val="6"/>
        </w:numPr>
        <w:spacing w:after="0" w:line="240" w:lineRule="auto"/>
        <w:contextualSpacing/>
        <w:jc w:val="both"/>
        <w:rPr>
          <w:rFonts w:ascii="Times New Roman" w:hAnsi="Times New Roman" w:cs="Times New Roman"/>
          <w:sz w:val="24"/>
          <w:szCs w:val="24"/>
        </w:rPr>
      </w:pPr>
      <w:r w:rsidRPr="00A54021">
        <w:rPr>
          <w:rFonts w:ascii="Times New Roman" w:hAnsi="Times New Roman" w:cs="Times New Roman"/>
          <w:sz w:val="24"/>
          <w:szCs w:val="24"/>
        </w:rPr>
        <w:t>Wykonawca odpowiada za działania i zaniechanie osób, przy pomocy których będzie realizować umowę, jak za własne;</w:t>
      </w:r>
    </w:p>
    <w:p w14:paraId="1B264401" w14:textId="77777777" w:rsidR="00A54021" w:rsidRPr="00A54021" w:rsidRDefault="00A54021" w:rsidP="00A54021">
      <w:pPr>
        <w:numPr>
          <w:ilvl w:val="0"/>
          <w:numId w:val="6"/>
        </w:numPr>
        <w:spacing w:after="0" w:line="240" w:lineRule="auto"/>
        <w:contextualSpacing/>
        <w:jc w:val="both"/>
        <w:rPr>
          <w:rFonts w:ascii="Times New Roman" w:hAnsi="Times New Roman" w:cs="Times New Roman"/>
          <w:sz w:val="24"/>
          <w:szCs w:val="24"/>
        </w:rPr>
      </w:pPr>
      <w:r w:rsidRPr="00A54021">
        <w:rPr>
          <w:rFonts w:ascii="Times New Roman" w:hAnsi="Times New Roman" w:cs="Times New Roman"/>
          <w:sz w:val="24"/>
          <w:szCs w:val="24"/>
        </w:rPr>
        <w:t xml:space="preserve">Zamawiający wskazuje miejsce szkolenia. Wykonawca ponosi koszty własnego dojazdu (przyjazdu i powrotu) i zakwaterowania. </w:t>
      </w:r>
    </w:p>
    <w:p w14:paraId="260B96D5" w14:textId="77777777" w:rsidR="00A54021" w:rsidRPr="00A54021" w:rsidRDefault="00A54021" w:rsidP="00A54021">
      <w:pPr>
        <w:pStyle w:val="Akapitzlist"/>
        <w:numPr>
          <w:ilvl w:val="0"/>
          <w:numId w:val="6"/>
        </w:numPr>
        <w:jc w:val="both"/>
      </w:pPr>
      <w:r w:rsidRPr="00A54021">
        <w:t>Miejsce szkolenia zapewnia Zamawiający.</w:t>
      </w:r>
    </w:p>
    <w:p w14:paraId="27698869" w14:textId="77777777" w:rsidR="00A54021" w:rsidRPr="00A54021" w:rsidRDefault="00A54021" w:rsidP="00175190">
      <w:pPr>
        <w:jc w:val="right"/>
        <w:rPr>
          <w:rFonts w:ascii="Times New Roman" w:hAnsi="Times New Roman" w:cs="Times New Roman"/>
          <w:b/>
          <w:bCs/>
          <w:i/>
          <w:iCs/>
          <w:sz w:val="24"/>
          <w:szCs w:val="24"/>
        </w:rPr>
      </w:pPr>
    </w:p>
    <w:sectPr w:rsidR="00A54021" w:rsidRPr="00A5402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4658" w14:textId="77777777" w:rsidR="00926596" w:rsidRDefault="00926596" w:rsidP="00A54021">
      <w:pPr>
        <w:spacing w:after="0" w:line="240" w:lineRule="auto"/>
      </w:pPr>
      <w:r>
        <w:separator/>
      </w:r>
    </w:p>
  </w:endnote>
  <w:endnote w:type="continuationSeparator" w:id="0">
    <w:p w14:paraId="5F76B487" w14:textId="77777777" w:rsidR="00926596" w:rsidRDefault="00926596" w:rsidP="00A5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1386" w14:textId="77777777" w:rsidR="00926596" w:rsidRDefault="00926596" w:rsidP="00A54021">
      <w:pPr>
        <w:spacing w:after="0" w:line="240" w:lineRule="auto"/>
      </w:pPr>
      <w:r>
        <w:separator/>
      </w:r>
    </w:p>
  </w:footnote>
  <w:footnote w:type="continuationSeparator" w:id="0">
    <w:p w14:paraId="15F0D888" w14:textId="77777777" w:rsidR="00926596" w:rsidRDefault="00926596" w:rsidP="00A54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4A2B" w14:textId="5BFA34DE" w:rsidR="009E0B95" w:rsidRDefault="009E0B95">
    <w:pPr>
      <w:pStyle w:val="Nagwek"/>
    </w:pPr>
    <w:r w:rsidRPr="003E6490">
      <w:rPr>
        <w:noProof/>
      </w:rPr>
      <w:drawing>
        <wp:inline distT="0" distB="0" distL="0" distR="0" wp14:anchorId="28CB0F60" wp14:editId="0A642370">
          <wp:extent cx="5760720" cy="573267"/>
          <wp:effectExtent l="0" t="0" r="0" b="0"/>
          <wp:docPr id="3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732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371F"/>
    <w:multiLevelType w:val="hybridMultilevel"/>
    <w:tmpl w:val="DB22233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E2647"/>
    <w:multiLevelType w:val="hybridMultilevel"/>
    <w:tmpl w:val="75B2A63C"/>
    <w:lvl w:ilvl="0" w:tplc="0415000F">
      <w:start w:val="1"/>
      <w:numFmt w:val="decimal"/>
      <w:lvlText w:val="%1."/>
      <w:lvlJc w:val="left"/>
      <w:pPr>
        <w:ind w:left="720" w:hanging="360"/>
      </w:pPr>
    </w:lvl>
    <w:lvl w:ilvl="1" w:tplc="04150011">
      <w:start w:val="1"/>
      <w:numFmt w:val="decimal"/>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9C4F1C"/>
    <w:multiLevelType w:val="hybridMultilevel"/>
    <w:tmpl w:val="6BE2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E32FBA"/>
    <w:multiLevelType w:val="hybridMultilevel"/>
    <w:tmpl w:val="5B80AAE2"/>
    <w:lvl w:ilvl="0" w:tplc="3C7AA41E">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43505C5"/>
    <w:multiLevelType w:val="hybridMultilevel"/>
    <w:tmpl w:val="229E83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6E57451"/>
    <w:multiLevelType w:val="hybridMultilevel"/>
    <w:tmpl w:val="0ED2CE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F357328"/>
    <w:multiLevelType w:val="hybridMultilevel"/>
    <w:tmpl w:val="080069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68"/>
    <w:rsid w:val="00161168"/>
    <w:rsid w:val="00175190"/>
    <w:rsid w:val="003E66E5"/>
    <w:rsid w:val="008603AA"/>
    <w:rsid w:val="008F4B9F"/>
    <w:rsid w:val="00926596"/>
    <w:rsid w:val="009E0B95"/>
    <w:rsid w:val="00A54021"/>
    <w:rsid w:val="00B137AC"/>
    <w:rsid w:val="00B21990"/>
    <w:rsid w:val="00C269DA"/>
    <w:rsid w:val="00FA1AB2"/>
    <w:rsid w:val="00FD0B76"/>
    <w:rsid w:val="00FE0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8DD0"/>
  <w15:chartTrackingRefBased/>
  <w15:docId w15:val="{5882B0B4-696A-48CE-A3BE-EA4219DF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40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4021"/>
  </w:style>
  <w:style w:type="paragraph" w:styleId="Stopka">
    <w:name w:val="footer"/>
    <w:basedOn w:val="Normalny"/>
    <w:link w:val="StopkaZnak"/>
    <w:uiPriority w:val="99"/>
    <w:unhideWhenUsed/>
    <w:rsid w:val="00A540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4021"/>
  </w:style>
  <w:style w:type="paragraph" w:styleId="Akapitzlist">
    <w:name w:val="List Paragraph"/>
    <w:basedOn w:val="Normalny"/>
    <w:uiPriority w:val="34"/>
    <w:qFormat/>
    <w:rsid w:val="00A5402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rsid w:val="00A540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1012</Words>
  <Characters>6077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dc:creator>
  <cp:keywords/>
  <dc:description/>
  <cp:lastModifiedBy>Martyna</cp:lastModifiedBy>
  <cp:revision>9</cp:revision>
  <dcterms:created xsi:type="dcterms:W3CDTF">2021-06-29T10:27:00Z</dcterms:created>
  <dcterms:modified xsi:type="dcterms:W3CDTF">2021-06-30T11:40:00Z</dcterms:modified>
</cp:coreProperties>
</file>