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F05611">
        <w:rPr>
          <w:b/>
          <w:i w:val="0"/>
          <w:sz w:val="22"/>
          <w:szCs w:val="22"/>
        </w:rPr>
        <w:t>7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B17278" w:rsidRPr="00B17278">
        <w:rPr>
          <w:rFonts w:ascii="Times New Roman" w:hAnsi="Times New Roman"/>
          <w:b/>
        </w:rPr>
        <w:t>ZP.271.71.2016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B17278" w:rsidRPr="00B17278">
        <w:rPr>
          <w:sz w:val="22"/>
          <w:szCs w:val="22"/>
        </w:rPr>
        <w:t>GMINA OBORNIKI ŚLĄSKIE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B17278" w:rsidRPr="00B17278">
        <w:rPr>
          <w:sz w:val="22"/>
          <w:szCs w:val="22"/>
        </w:rPr>
        <w:t>Trzebnicka</w:t>
      </w:r>
      <w:r w:rsidRPr="00E24546">
        <w:rPr>
          <w:sz w:val="22"/>
          <w:szCs w:val="22"/>
        </w:rPr>
        <w:t xml:space="preserve"> </w:t>
      </w:r>
      <w:r w:rsidR="00B17278" w:rsidRPr="00B17278">
        <w:rPr>
          <w:sz w:val="22"/>
          <w:szCs w:val="22"/>
        </w:rPr>
        <w:t>1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B17278" w:rsidRPr="00B17278">
        <w:rPr>
          <w:sz w:val="22"/>
          <w:szCs w:val="22"/>
        </w:rPr>
        <w:t>55-120</w:t>
      </w:r>
      <w:r w:rsidRPr="00E24546">
        <w:rPr>
          <w:sz w:val="22"/>
          <w:szCs w:val="22"/>
        </w:rPr>
        <w:t xml:space="preserve"> </w:t>
      </w:r>
      <w:r w:rsidR="00B17278" w:rsidRPr="00B17278">
        <w:rPr>
          <w:sz w:val="22"/>
          <w:szCs w:val="22"/>
        </w:rPr>
        <w:t>Oborniki Śląskie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B17278" w:rsidRPr="00B17278">
        <w:rPr>
          <w:rFonts w:ascii="Times New Roman" w:hAnsi="Times New Roman"/>
          <w:sz w:val="21"/>
          <w:szCs w:val="21"/>
        </w:rPr>
        <w:t xml:space="preserve">(Dz. U. z 2015 r. poz. 2164 z </w:t>
      </w:r>
      <w:proofErr w:type="spellStart"/>
      <w:r w:rsidR="00B17278" w:rsidRPr="00B17278">
        <w:rPr>
          <w:rFonts w:ascii="Times New Roman" w:hAnsi="Times New Roman"/>
          <w:sz w:val="21"/>
          <w:szCs w:val="21"/>
        </w:rPr>
        <w:t>późn</w:t>
      </w:r>
      <w:proofErr w:type="spellEnd"/>
      <w:r w:rsidR="00B17278" w:rsidRPr="00B17278">
        <w:rPr>
          <w:rFonts w:ascii="Times New Roman" w:hAnsi="Times New Roman"/>
          <w:sz w:val="21"/>
          <w:szCs w:val="21"/>
        </w:rPr>
        <w:t>. zm.)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B17278" w:rsidRPr="00B17278">
        <w:rPr>
          <w:rFonts w:ascii="Times New Roman" w:hAnsi="Times New Roman"/>
          <w:b/>
          <w:sz w:val="24"/>
          <w:szCs w:val="24"/>
        </w:rPr>
        <w:t>Świadczenie usługi dowożenia uczniów do szkół na terenie Gminy Oborniki Śląskie w formie sprzedaży autobusowych biletów miesięcznych.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>art. 24 ust 1 pkt 12-23 ustawy Pzp</w:t>
      </w:r>
      <w:r w:rsidR="00641874" w:rsidRPr="00023477">
        <w:rPr>
          <w:rFonts w:ascii="Times New Roman" w:hAnsi="Times New Roman"/>
        </w:rPr>
        <w:t>.</w:t>
      </w:r>
    </w:p>
    <w:p w:rsidR="00B17278" w:rsidRPr="00997D0F" w:rsidRDefault="00B17278" w:rsidP="00B17278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B17278" w:rsidRPr="00023477" w:rsidRDefault="00B17278" w:rsidP="00B17278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B17278" w:rsidRPr="00997D0F" w:rsidRDefault="00B17278" w:rsidP="00B1727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17278" w:rsidRPr="000247FF" w:rsidRDefault="00B17278" w:rsidP="00B17278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lastRenderedPageBreak/>
        <w:t xml:space="preserve">Art. 24 ust. 5 </w:t>
      </w:r>
      <w:proofErr w:type="spellStart"/>
      <w:r w:rsidRPr="000247FF">
        <w:rPr>
          <w:rFonts w:ascii="Times New Roman" w:hAnsi="Times New Roman"/>
          <w:b/>
        </w:rPr>
        <w:t>pkt</w:t>
      </w:r>
      <w:proofErr w:type="spellEnd"/>
      <w:r w:rsidRPr="000247FF">
        <w:rPr>
          <w:rFonts w:ascii="Times New Roman" w:hAnsi="Times New Roman"/>
          <w:b/>
        </w:rPr>
        <w:t xml:space="preserve"> 1</w:t>
      </w:r>
    </w:p>
    <w:p w:rsidR="00B17278" w:rsidRPr="000247FF" w:rsidRDefault="00B17278" w:rsidP="00B17278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615).</w:t>
      </w:r>
    </w:p>
    <w:p w:rsidR="00B17278" w:rsidRPr="000247FF" w:rsidRDefault="00B17278" w:rsidP="00B17278">
      <w:pPr>
        <w:spacing w:after="0" w:line="240" w:lineRule="auto"/>
        <w:jc w:val="both"/>
        <w:rPr>
          <w:b/>
        </w:rPr>
      </w:pPr>
    </w:p>
    <w:p w:rsidR="00B17278" w:rsidRPr="000247FF" w:rsidRDefault="00B17278" w:rsidP="00B17278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24 ust. 5 </w:t>
      </w:r>
      <w:proofErr w:type="spellStart"/>
      <w:r w:rsidRPr="000247FF">
        <w:rPr>
          <w:rFonts w:ascii="Times New Roman" w:hAnsi="Times New Roman"/>
          <w:b/>
        </w:rPr>
        <w:t>pkt</w:t>
      </w:r>
      <w:proofErr w:type="spellEnd"/>
      <w:r w:rsidRPr="000247FF">
        <w:rPr>
          <w:rFonts w:ascii="Times New Roman" w:hAnsi="Times New Roman"/>
          <w:b/>
        </w:rPr>
        <w:t xml:space="preserve"> 2</w:t>
      </w:r>
    </w:p>
    <w:p w:rsidR="00B17278" w:rsidRPr="000247FF" w:rsidRDefault="00B17278" w:rsidP="00B17278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dowodowych, jeżeli nie upłynęły 3 lata od dnia zaistnienia zdarzenia będącego podstawą wykluczenia.</w:t>
      </w:r>
    </w:p>
    <w:p w:rsidR="00B17278" w:rsidRPr="00292198" w:rsidRDefault="00B17278" w:rsidP="00B1727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17278" w:rsidRPr="000247FF" w:rsidRDefault="00B17278" w:rsidP="00B17278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24 ust. 5 </w:t>
      </w:r>
      <w:proofErr w:type="spellStart"/>
      <w:r w:rsidRPr="000247FF">
        <w:rPr>
          <w:rFonts w:ascii="Times New Roman" w:hAnsi="Times New Roman"/>
          <w:b/>
        </w:rPr>
        <w:t>pkt</w:t>
      </w:r>
      <w:proofErr w:type="spellEnd"/>
      <w:r w:rsidRPr="000247FF">
        <w:rPr>
          <w:rFonts w:ascii="Times New Roman" w:hAnsi="Times New Roman"/>
          <w:b/>
        </w:rPr>
        <w:t xml:space="preserve"> 3</w:t>
      </w:r>
    </w:p>
    <w:p w:rsidR="00B17278" w:rsidRPr="009462BD" w:rsidRDefault="00B17278" w:rsidP="00B17278">
      <w:pPr>
        <w:spacing w:after="0" w:line="240" w:lineRule="auto"/>
        <w:jc w:val="both"/>
        <w:rPr>
          <w:b/>
        </w:rPr>
      </w:pPr>
      <w:r w:rsidRPr="000247FF">
        <w:rPr>
          <w:rFonts w:ascii="Times New Roman" w:hAnsi="Times New Roman"/>
        </w:rPr>
        <w:t xml:space="preserve">Wykonawca lub osoby, o których mowa w art. 24 ust. 1 </w:t>
      </w:r>
      <w:proofErr w:type="spellStart"/>
      <w:r w:rsidRPr="000247FF">
        <w:rPr>
          <w:rFonts w:ascii="Times New Roman" w:hAnsi="Times New Roman"/>
        </w:rPr>
        <w:t>pkt</w:t>
      </w:r>
      <w:proofErr w:type="spellEnd"/>
      <w:r w:rsidRPr="000247FF">
        <w:rPr>
          <w:rFonts w:ascii="Times New Roman" w:hAnsi="Times New Roman"/>
        </w:rPr>
        <w:t xml:space="preserve"> 14 ustawy </w:t>
      </w:r>
      <w:proofErr w:type="spellStart"/>
      <w:r w:rsidRPr="000247FF">
        <w:rPr>
          <w:rFonts w:ascii="Times New Roman" w:hAnsi="Times New Roman"/>
        </w:rPr>
        <w:t>Pzp</w:t>
      </w:r>
      <w:proofErr w:type="spellEnd"/>
      <w:r w:rsidRPr="000247FF">
        <w:rPr>
          <w:rFonts w:ascii="Times New Roman" w:hAnsi="Times New Roman"/>
        </w:rPr>
        <w:t xml:space="preserve">, uprawnione do reprezentowania Wykonawcy pozostają w relacjach określonych w art. 17 ust. 1 </w:t>
      </w:r>
      <w:proofErr w:type="spellStart"/>
      <w:r w:rsidRPr="000247FF">
        <w:rPr>
          <w:rFonts w:ascii="Times New Roman" w:hAnsi="Times New Roman"/>
        </w:rPr>
        <w:t>pkt</w:t>
      </w:r>
      <w:proofErr w:type="spellEnd"/>
      <w:r w:rsidRPr="000247FF">
        <w:rPr>
          <w:rFonts w:ascii="Times New Roman" w:hAnsi="Times New Roman"/>
        </w:rPr>
        <w:t xml:space="preserve"> 2–4 ustawy </w:t>
      </w:r>
      <w:proofErr w:type="spellStart"/>
      <w:r w:rsidRPr="000247FF">
        <w:rPr>
          <w:rFonts w:ascii="Times New Roman" w:hAnsi="Times New Roman"/>
        </w:rPr>
        <w:t>Pzp</w:t>
      </w:r>
      <w:proofErr w:type="spellEnd"/>
      <w:r w:rsidRPr="000247FF">
        <w:rPr>
          <w:rFonts w:ascii="Times New Roman" w:hAnsi="Times New Roman"/>
        </w:rPr>
        <w:t xml:space="preserve"> z:</w:t>
      </w:r>
    </w:p>
    <w:p w:rsidR="00B17278" w:rsidRPr="000247FF" w:rsidRDefault="00B17278" w:rsidP="00B17278">
      <w:pPr>
        <w:pStyle w:val="Nagwek2"/>
        <w:keepNext w:val="0"/>
        <w:keepLines w:val="0"/>
        <w:spacing w:before="0" w:line="240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a) Zamawiającym,</w:t>
      </w:r>
    </w:p>
    <w:p w:rsidR="00B17278" w:rsidRPr="000247FF" w:rsidRDefault="00B17278" w:rsidP="00B17278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b) osobami uprawnionymi do reprezentowania Zamawiającego,</w:t>
      </w:r>
    </w:p>
    <w:p w:rsidR="00B17278" w:rsidRPr="000247FF" w:rsidRDefault="00B17278" w:rsidP="00B17278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c) członkami komisji przetargowej,</w:t>
      </w:r>
    </w:p>
    <w:p w:rsidR="00B17278" w:rsidRPr="000247FF" w:rsidRDefault="00B17278" w:rsidP="00B17278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d) osobami, które złożyły oświadczenie, o którym mowa w art. 17 ust. 2a</w:t>
      </w:r>
    </w:p>
    <w:p w:rsidR="00B17278" w:rsidRPr="000247FF" w:rsidRDefault="00B17278" w:rsidP="00B17278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– chyba że jest możliwe zapewnienie bezstronności po stronie Zamawiającego w inny sposób niż przez wykluczenie Wykonawcy z udziału w postępowaniu.</w:t>
      </w:r>
    </w:p>
    <w:p w:rsidR="00B17278" w:rsidRPr="00292198" w:rsidRDefault="00B17278" w:rsidP="00B1727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17278" w:rsidRPr="000247FF" w:rsidRDefault="00B17278" w:rsidP="00B17278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24 ust. 5 </w:t>
      </w:r>
      <w:proofErr w:type="spellStart"/>
      <w:r w:rsidRPr="000247FF">
        <w:rPr>
          <w:rFonts w:ascii="Times New Roman" w:hAnsi="Times New Roman"/>
          <w:b/>
        </w:rPr>
        <w:t>pkt</w:t>
      </w:r>
      <w:proofErr w:type="spellEnd"/>
      <w:r w:rsidRPr="000247FF">
        <w:rPr>
          <w:rFonts w:ascii="Times New Roman" w:hAnsi="Times New Roman"/>
          <w:b/>
        </w:rPr>
        <w:t xml:space="preserve"> 4</w:t>
      </w:r>
    </w:p>
    <w:p w:rsidR="00B17278" w:rsidRPr="000247FF" w:rsidRDefault="00B17278" w:rsidP="00B17278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Wykonawca, który z przyczyn leżących po jego stronie, nie wykonał albo nienależycie wykonał w istotnym stopniu wcześniejszą umowę w sprawie zamówienia publicznego lub umowę koncesji, zawartą z Zamawiającym, o którym mowa w art. 3 ust. 1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pkt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 xml:space="preserve"> 1–4 ustawy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>, co doprowadziło do rozwiązania umowy lub zasądzenia odszkodowania, jeżeli nie upłynęły 3 lata od dnia zaistnienia zdarzenia będącego podstawą wykluczenia.</w:t>
      </w:r>
    </w:p>
    <w:p w:rsidR="00B17278" w:rsidRPr="00292198" w:rsidRDefault="00B17278" w:rsidP="00B1727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17278" w:rsidRPr="000247FF" w:rsidRDefault="00B17278" w:rsidP="00B17278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24 ust. 5 </w:t>
      </w:r>
      <w:proofErr w:type="spellStart"/>
      <w:r w:rsidRPr="000247FF">
        <w:rPr>
          <w:rFonts w:ascii="Times New Roman" w:hAnsi="Times New Roman"/>
          <w:b/>
        </w:rPr>
        <w:t>pkt</w:t>
      </w:r>
      <w:proofErr w:type="spellEnd"/>
      <w:r w:rsidRPr="000247FF">
        <w:rPr>
          <w:rFonts w:ascii="Times New Roman" w:hAnsi="Times New Roman"/>
          <w:b/>
        </w:rPr>
        <w:t xml:space="preserve"> 8</w:t>
      </w:r>
    </w:p>
    <w:p w:rsidR="00B17278" w:rsidRDefault="00B17278" w:rsidP="00B17278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Wykonawca, który naruszył obowiązki dotyczące płatności podatków, opłat lub składek na ubezpieczenia społeczne lub zdrowotne, co Zamawiający jest w stanie wykazać za pomocą stosownych środków dowodowych, z wyjątkiem przypadku, o którym mowa w art. 24 ust. 1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pkt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 xml:space="preserve"> 15 ustawy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>, chyba że Wykonawca dokonał płatności należnych podatków, opłat lub składek na ubezpieczenia społeczne lub zdrowotne wraz z odsetkami lub grzywnami lub zawarł wiążące porozumienie w sprawie spłaty tych należności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FA7C2F" w:rsidRDefault="00FA7C2F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A7C2F" w:rsidRPr="006676AE" w:rsidRDefault="00FA7C2F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B82" w:rsidRDefault="009D3B82" w:rsidP="0038231F">
      <w:pPr>
        <w:spacing w:after="0" w:line="240" w:lineRule="auto"/>
      </w:pPr>
      <w:r>
        <w:separator/>
      </w:r>
    </w:p>
  </w:endnote>
  <w:endnote w:type="continuationSeparator" w:id="0">
    <w:p w:rsidR="009D3B82" w:rsidRDefault="009D3B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278" w:rsidRDefault="00B1727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F8042D">
    <w:pPr>
      <w:pStyle w:val="Stopka"/>
      <w:jc w:val="right"/>
    </w:pPr>
    <w:r>
      <w:t xml:space="preserve">Strona </w:t>
    </w:r>
    <w:r w:rsidR="000E530B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0E530B">
      <w:rPr>
        <w:b/>
        <w:bCs/>
        <w:sz w:val="24"/>
        <w:szCs w:val="24"/>
      </w:rPr>
      <w:fldChar w:fldCharType="separate"/>
    </w:r>
    <w:r w:rsidR="00F05611">
      <w:rPr>
        <w:b/>
        <w:bCs/>
        <w:noProof/>
      </w:rPr>
      <w:t>1</w:t>
    </w:r>
    <w:r w:rsidR="000E530B">
      <w:rPr>
        <w:b/>
        <w:bCs/>
        <w:sz w:val="24"/>
        <w:szCs w:val="24"/>
      </w:rPr>
      <w:fldChar w:fldCharType="end"/>
    </w:r>
    <w:r>
      <w:t xml:space="preserve"> z </w:t>
    </w:r>
    <w:r w:rsidR="000E530B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0E530B">
      <w:rPr>
        <w:b/>
        <w:bCs/>
        <w:sz w:val="24"/>
        <w:szCs w:val="24"/>
      </w:rPr>
      <w:fldChar w:fldCharType="separate"/>
    </w:r>
    <w:r w:rsidR="00F05611">
      <w:rPr>
        <w:b/>
        <w:bCs/>
        <w:noProof/>
      </w:rPr>
      <w:t>4</w:t>
    </w:r>
    <w:r w:rsidR="000E530B"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278" w:rsidRDefault="00B172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B82" w:rsidRDefault="009D3B82" w:rsidP="0038231F">
      <w:pPr>
        <w:spacing w:after="0" w:line="240" w:lineRule="auto"/>
      </w:pPr>
      <w:r>
        <w:separator/>
      </w:r>
    </w:p>
  </w:footnote>
  <w:footnote w:type="continuationSeparator" w:id="0">
    <w:p w:rsidR="009D3B82" w:rsidRDefault="009D3B8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278" w:rsidRDefault="00B1727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278" w:rsidRDefault="00B1727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278" w:rsidRDefault="00B1727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B17278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530B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B3EA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05EFE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9D3B82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17278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CD55D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05611"/>
    <w:rsid w:val="00F365F2"/>
    <w:rsid w:val="00F43919"/>
    <w:rsid w:val="00F66810"/>
    <w:rsid w:val="00F8042D"/>
    <w:rsid w:val="00FA7C2F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30B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YN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4D7FD-4EAA-4531-A61C-A56643474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935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Maślej</dc:creator>
  <cp:lastModifiedBy>Martyna Maślej</cp:lastModifiedBy>
  <cp:revision>3</cp:revision>
  <cp:lastPrinted>2016-07-26T11:32:00Z</cp:lastPrinted>
  <dcterms:created xsi:type="dcterms:W3CDTF">2016-12-05T11:57:00Z</dcterms:created>
  <dcterms:modified xsi:type="dcterms:W3CDTF">2016-12-05T13:43:00Z</dcterms:modified>
</cp:coreProperties>
</file>